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290AD770" w:rsidR="00B827B3" w:rsidRPr="00DA0367" w:rsidRDefault="00B65E2E" w:rsidP="00541BA1">
      <w:pPr>
        <w:jc w:val="center"/>
        <w:rPr>
          <w:rFonts w:ascii="Arial" w:hAnsi="Arial" w:cs="Arial"/>
          <w:b/>
          <w:sz w:val="28"/>
          <w:szCs w:val="28"/>
        </w:rPr>
      </w:pPr>
      <w:r>
        <w:rPr>
          <w:rFonts w:ascii="Arial" w:hAnsi="Arial" w:cs="Arial"/>
          <w:b/>
          <w:noProof/>
          <w:sz w:val="28"/>
          <w:szCs w:val="28"/>
        </w:rPr>
        <w:drawing>
          <wp:anchor distT="0" distB="0" distL="114300" distR="114300" simplePos="0" relativeHeight="251658240" behindDoc="0" locked="0" layoutInCell="1" allowOverlap="1" wp14:anchorId="246ABE98" wp14:editId="3E3E1D87">
            <wp:simplePos x="0" y="0"/>
            <wp:positionH relativeFrom="column">
              <wp:posOffset>-285750</wp:posOffset>
            </wp:positionH>
            <wp:positionV relativeFrom="paragraph">
              <wp:posOffset>-326390</wp:posOffset>
            </wp:positionV>
            <wp:extent cx="6353175" cy="105727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53175" cy="1057275"/>
                    </a:xfrm>
                    <a:prstGeom prst="rect">
                      <a:avLst/>
                    </a:prstGeom>
                    <a:noFill/>
                  </pic:spPr>
                </pic:pic>
              </a:graphicData>
            </a:graphic>
            <wp14:sizeRelH relativeFrom="page">
              <wp14:pctWidth>0</wp14:pctWidth>
            </wp14:sizeRelH>
            <wp14:sizeRelV relativeFrom="page">
              <wp14:pctHeight>0</wp14:pctHeight>
            </wp14:sizeRelV>
          </wp:anchor>
        </w:drawing>
      </w:r>
    </w:p>
    <w:p w14:paraId="0CCFD49D" w14:textId="5D42D627" w:rsidR="00B65E2E" w:rsidRDefault="00B65E2E" w:rsidP="00541BA1">
      <w:pPr>
        <w:jc w:val="center"/>
        <w:rPr>
          <w:rFonts w:ascii="Arial" w:hAnsi="Arial" w:cs="Arial"/>
          <w:b/>
          <w:sz w:val="28"/>
          <w:szCs w:val="28"/>
        </w:rPr>
      </w:pPr>
    </w:p>
    <w:p w14:paraId="02DBF629" w14:textId="0DFBFD33" w:rsidR="00B65E2E" w:rsidRDefault="00B65E2E" w:rsidP="00541BA1">
      <w:pPr>
        <w:jc w:val="center"/>
        <w:rPr>
          <w:rFonts w:ascii="Arial" w:hAnsi="Arial" w:cs="Arial"/>
          <w:b/>
          <w:sz w:val="28"/>
          <w:szCs w:val="28"/>
        </w:rPr>
      </w:pPr>
    </w:p>
    <w:p w14:paraId="6CB15106" w14:textId="48B4CB8E" w:rsidR="00B65E2E" w:rsidRDefault="00B65E2E" w:rsidP="00541BA1">
      <w:pPr>
        <w:jc w:val="center"/>
        <w:rPr>
          <w:rFonts w:ascii="Arial" w:hAnsi="Arial" w:cs="Arial"/>
          <w:b/>
          <w:sz w:val="28"/>
          <w:szCs w:val="28"/>
        </w:rPr>
      </w:pPr>
    </w:p>
    <w:p w14:paraId="04B531E8" w14:textId="4B7F461B" w:rsidR="00B827B3" w:rsidRPr="00B65E2E" w:rsidRDefault="00B827B3" w:rsidP="00541BA1">
      <w:pPr>
        <w:jc w:val="center"/>
        <w:rPr>
          <w:rFonts w:ascii="Gilroy-Regular" w:hAnsi="Gilroy-Regular" w:cs="Arial"/>
          <w:b/>
          <w:sz w:val="28"/>
          <w:szCs w:val="28"/>
        </w:rPr>
      </w:pPr>
      <w:r w:rsidRPr="00B65E2E">
        <w:rPr>
          <w:rFonts w:ascii="Gilroy-Regular" w:hAnsi="Gilroy-Regular" w:cs="Arial"/>
          <w:b/>
          <w:sz w:val="28"/>
          <w:szCs w:val="28"/>
        </w:rPr>
        <w:t>Special Educational Needs &amp; Disabilities (SEND) Local Offer</w:t>
      </w:r>
    </w:p>
    <w:p w14:paraId="0A37501D" w14:textId="7F3D3C6F" w:rsidR="00263A9A" w:rsidRPr="00B65E2E" w:rsidRDefault="00263A9A" w:rsidP="00263A9A">
      <w:pPr>
        <w:pStyle w:val="paragraphstyle2"/>
        <w:jc w:val="both"/>
        <w:rPr>
          <w:rFonts w:ascii="Gilroy-Regular" w:hAnsi="Gilroy-Regular" w:cs="Arial"/>
          <w:color w:val="000000"/>
          <w:sz w:val="24"/>
          <w:szCs w:val="24"/>
        </w:rPr>
      </w:pPr>
    </w:p>
    <w:p w14:paraId="1FC9B83A" w14:textId="77777777" w:rsidR="00263A9A" w:rsidRPr="00B65E2E" w:rsidRDefault="00263A9A" w:rsidP="00263A9A">
      <w:pPr>
        <w:rPr>
          <w:rFonts w:ascii="Gilroy-Regular" w:hAnsi="Gilroy-Regular" w:cs="Arial"/>
          <w:b/>
          <w:sz w:val="28"/>
          <w:szCs w:val="28"/>
        </w:rPr>
      </w:pPr>
      <w:r w:rsidRPr="00B65E2E">
        <w:rPr>
          <w:rFonts w:ascii="Gilroy-Regular" w:hAnsi="Gilroy-Regular" w:cs="Arial"/>
          <w:color w:val="000000"/>
          <w:szCs w:val="24"/>
        </w:rPr>
        <w:t xml:space="preserve">The aim of this document is to enable families to see the support that they would receive for their child at </w:t>
      </w:r>
      <w:r w:rsidRPr="00B65E2E">
        <w:rPr>
          <w:rFonts w:ascii="Gilroy-Regular" w:hAnsi="Gilroy-Regular" w:cs="Arial"/>
          <w:szCs w:val="24"/>
          <w:lang w:eastAsia="en-GB"/>
        </w:rPr>
        <w:t>Marsworth C of E Infant School</w:t>
      </w:r>
      <w:r w:rsidRPr="00B65E2E">
        <w:rPr>
          <w:rFonts w:ascii="Gilroy-Regular" w:hAnsi="Gilroy-Regular" w:cs="Arial"/>
          <w:b/>
          <w:sz w:val="28"/>
          <w:szCs w:val="28"/>
        </w:rPr>
        <w:t>.</w:t>
      </w:r>
    </w:p>
    <w:p w14:paraId="376D799E" w14:textId="72685ED4" w:rsidR="00263A9A" w:rsidRPr="00B65E2E" w:rsidRDefault="00263A9A" w:rsidP="00263A9A">
      <w:pPr>
        <w:pStyle w:val="paragraphstyle2"/>
        <w:rPr>
          <w:rFonts w:ascii="Gilroy-Regular" w:hAnsi="Gilroy-Regular" w:cs="Arial"/>
          <w:color w:val="000000"/>
          <w:sz w:val="24"/>
          <w:szCs w:val="24"/>
        </w:rPr>
      </w:pPr>
      <w:r w:rsidRPr="00B65E2E">
        <w:rPr>
          <w:rFonts w:ascii="Gilroy-Regular" w:hAnsi="Gilroy-Regular" w:cs="Arial"/>
          <w:color w:val="000000"/>
          <w:sz w:val="24"/>
          <w:szCs w:val="24"/>
        </w:rPr>
        <w:t>It provides clear information about what we have in place to enable your child to achieve to their full potential. We work within the guidance of the Early Years Foundation Stage (EYFS) framework and National Curriculum (NC) and use this to promote each child’s learning and development. We regard each child as being unique and endeavour to meet their individual needs.</w:t>
      </w:r>
    </w:p>
    <w:p w14:paraId="5DAB6C7B" w14:textId="77777777" w:rsidR="00B827B3" w:rsidRPr="00B65E2E" w:rsidRDefault="00B827B3" w:rsidP="00541BA1">
      <w:pPr>
        <w:jc w:val="both"/>
        <w:rPr>
          <w:rFonts w:ascii="Gilroy-Regular" w:hAnsi="Gilroy-Regular" w:cs="Arial"/>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12"/>
      </w:tblGrid>
      <w:tr w:rsidR="00B827B3" w:rsidRPr="00B65E2E" w14:paraId="7B577E3E" w14:textId="77777777" w:rsidTr="0028585C">
        <w:tc>
          <w:tcPr>
            <w:tcW w:w="5000" w:type="pct"/>
          </w:tcPr>
          <w:p w14:paraId="3FEB7ABA" w14:textId="77777777" w:rsidR="00B827B3" w:rsidRPr="00B65E2E" w:rsidRDefault="00263A9A" w:rsidP="00263A9A">
            <w:pPr>
              <w:jc w:val="both"/>
              <w:rPr>
                <w:rFonts w:ascii="Gilroy-Regular" w:hAnsi="Gilroy-Regular" w:cs="Arial"/>
                <w:b/>
                <w:color w:val="000000"/>
                <w:szCs w:val="24"/>
                <w:lang w:eastAsia="en-GB"/>
              </w:rPr>
            </w:pPr>
            <w:r w:rsidRPr="00B65E2E">
              <w:rPr>
                <w:rFonts w:ascii="Gilroy-Regular" w:hAnsi="Gilroy-Regular" w:cs="Arial"/>
                <w:b/>
                <w:color w:val="000000"/>
                <w:szCs w:val="24"/>
                <w:lang w:eastAsia="en-GB"/>
              </w:rPr>
              <w:t>How does Marsworth C of E Infant</w:t>
            </w:r>
            <w:r w:rsidR="00B827B3" w:rsidRPr="00B65E2E">
              <w:rPr>
                <w:rFonts w:ascii="Gilroy-Regular" w:hAnsi="Gilroy-Regular" w:cs="Arial"/>
                <w:b/>
                <w:color w:val="000000"/>
                <w:szCs w:val="24"/>
                <w:lang w:eastAsia="en-GB"/>
              </w:rPr>
              <w:t xml:space="preserve"> know if children need extra help and what should I do if I think my child may have special education needs or disabilities?</w:t>
            </w:r>
          </w:p>
        </w:tc>
      </w:tr>
      <w:tr w:rsidR="00B827B3" w:rsidRPr="00B65E2E" w14:paraId="7C5AE92A" w14:textId="77777777" w:rsidTr="0028585C">
        <w:trPr>
          <w:trHeight w:val="1134"/>
        </w:trPr>
        <w:tc>
          <w:tcPr>
            <w:tcW w:w="5000" w:type="pct"/>
          </w:tcPr>
          <w:p w14:paraId="3F63A28F" w14:textId="77777777" w:rsidR="00B827B3" w:rsidRPr="00B65E2E" w:rsidRDefault="00263A9A" w:rsidP="00263A9A">
            <w:pPr>
              <w:numPr>
                <w:ilvl w:val="0"/>
                <w:numId w:val="3"/>
              </w:numPr>
              <w:jc w:val="both"/>
              <w:rPr>
                <w:rFonts w:ascii="Gilroy-Regular" w:hAnsi="Gilroy-Regular" w:cs="Arial"/>
                <w:szCs w:val="24"/>
              </w:rPr>
            </w:pPr>
            <w:r w:rsidRPr="00B65E2E">
              <w:rPr>
                <w:rFonts w:ascii="Gilroy-Regular" w:hAnsi="Gilroy-Regular" w:cs="Arial"/>
                <w:color w:val="000000"/>
                <w:szCs w:val="24"/>
              </w:rPr>
              <w:t>We arrange for parents to visit</w:t>
            </w:r>
          </w:p>
          <w:p w14:paraId="45A1D70B" w14:textId="77777777" w:rsidR="00263A9A" w:rsidRPr="00B65E2E" w:rsidRDefault="00263A9A" w:rsidP="00263A9A">
            <w:pPr>
              <w:numPr>
                <w:ilvl w:val="0"/>
                <w:numId w:val="3"/>
              </w:numPr>
              <w:jc w:val="both"/>
              <w:rPr>
                <w:rFonts w:ascii="Gilroy-Regular" w:hAnsi="Gilroy-Regular" w:cs="Arial"/>
                <w:szCs w:val="24"/>
              </w:rPr>
            </w:pPr>
            <w:r w:rsidRPr="00B65E2E">
              <w:rPr>
                <w:rFonts w:ascii="Gilroy-Regular" w:hAnsi="Gilroy-Regular" w:cs="Arial"/>
                <w:color w:val="000000"/>
                <w:szCs w:val="24"/>
              </w:rPr>
              <w:t>We introduce you to the staff your child will be working with</w:t>
            </w:r>
          </w:p>
          <w:p w14:paraId="77B4D156" w14:textId="77777777" w:rsidR="00263A9A" w:rsidRPr="00B65E2E" w:rsidRDefault="00263A9A" w:rsidP="00263A9A">
            <w:pPr>
              <w:numPr>
                <w:ilvl w:val="0"/>
                <w:numId w:val="3"/>
              </w:numPr>
              <w:jc w:val="both"/>
              <w:rPr>
                <w:rFonts w:ascii="Gilroy-Regular" w:hAnsi="Gilroy-Regular" w:cs="Arial"/>
                <w:szCs w:val="24"/>
              </w:rPr>
            </w:pPr>
            <w:r w:rsidRPr="00B65E2E">
              <w:rPr>
                <w:rFonts w:ascii="Gilroy-Regular" w:hAnsi="Gilroy-Regular" w:cs="Arial"/>
                <w:color w:val="000000"/>
                <w:szCs w:val="24"/>
              </w:rPr>
              <w:t>We continuously observe, monitor and assess all children</w:t>
            </w:r>
          </w:p>
          <w:p w14:paraId="143B4242" w14:textId="4A10EC37" w:rsidR="00263A9A" w:rsidRPr="00B65E2E" w:rsidRDefault="00263A9A" w:rsidP="00263A9A">
            <w:pPr>
              <w:numPr>
                <w:ilvl w:val="0"/>
                <w:numId w:val="3"/>
              </w:numPr>
              <w:jc w:val="both"/>
              <w:rPr>
                <w:rFonts w:ascii="Gilroy-Regular" w:hAnsi="Gilroy-Regular" w:cs="Arial"/>
                <w:szCs w:val="24"/>
              </w:rPr>
            </w:pPr>
            <w:r w:rsidRPr="00B65E2E">
              <w:rPr>
                <w:rFonts w:ascii="Gilroy-Regular" w:hAnsi="Gilroy-Regular" w:cs="Arial"/>
                <w:color w:val="000000"/>
                <w:szCs w:val="24"/>
              </w:rPr>
              <w:t>Parents to arrange a meeting with Class Teacher or SEN Coordinator if they have any concerns</w:t>
            </w:r>
          </w:p>
        </w:tc>
      </w:tr>
      <w:tr w:rsidR="00B827B3" w:rsidRPr="00B65E2E" w14:paraId="00A412BF" w14:textId="77777777" w:rsidTr="0028585C">
        <w:tc>
          <w:tcPr>
            <w:tcW w:w="5000" w:type="pct"/>
          </w:tcPr>
          <w:p w14:paraId="2A6A86CF" w14:textId="77777777" w:rsidR="00B827B3" w:rsidRPr="00B65E2E" w:rsidRDefault="00B827B3" w:rsidP="0028585C">
            <w:pPr>
              <w:jc w:val="both"/>
              <w:rPr>
                <w:rFonts w:ascii="Gilroy-Regular" w:hAnsi="Gilroy-Regular" w:cs="Arial"/>
                <w:b/>
                <w:color w:val="000000"/>
                <w:szCs w:val="24"/>
                <w:lang w:eastAsia="en-GB"/>
              </w:rPr>
            </w:pPr>
            <w:r w:rsidRPr="00B65E2E">
              <w:rPr>
                <w:rFonts w:ascii="Gilroy-Regular" w:hAnsi="Gilroy-Regular" w:cs="Arial"/>
                <w:b/>
                <w:color w:val="000000"/>
                <w:szCs w:val="24"/>
                <w:lang w:eastAsia="en-GB"/>
              </w:rPr>
              <w:t>How will staff support my child?</w:t>
            </w:r>
          </w:p>
        </w:tc>
      </w:tr>
      <w:tr w:rsidR="00B827B3" w:rsidRPr="00B65E2E" w14:paraId="404BFEAB" w14:textId="77777777" w:rsidTr="0028585C">
        <w:trPr>
          <w:trHeight w:val="1134"/>
        </w:trPr>
        <w:tc>
          <w:tcPr>
            <w:tcW w:w="5000" w:type="pct"/>
          </w:tcPr>
          <w:p w14:paraId="62D6D250" w14:textId="77777777" w:rsidR="00B827B3" w:rsidRPr="00B65E2E" w:rsidRDefault="00263A9A" w:rsidP="00263A9A">
            <w:pPr>
              <w:numPr>
                <w:ilvl w:val="0"/>
                <w:numId w:val="4"/>
              </w:numPr>
              <w:jc w:val="both"/>
              <w:rPr>
                <w:rFonts w:ascii="Gilroy-Regular" w:hAnsi="Gilroy-Regular" w:cs="Arial"/>
                <w:szCs w:val="24"/>
              </w:rPr>
            </w:pPr>
            <w:r w:rsidRPr="00B65E2E">
              <w:rPr>
                <w:rFonts w:ascii="Gilroy-Regular" w:hAnsi="Gilroy-Regular" w:cs="Arial"/>
                <w:color w:val="000000"/>
                <w:szCs w:val="24"/>
              </w:rPr>
              <w:t>We have high adult child ratios ensuring all children receive the individual support that they require</w:t>
            </w:r>
          </w:p>
          <w:p w14:paraId="042FE80F" w14:textId="77777777" w:rsidR="00263A9A" w:rsidRPr="00B65E2E" w:rsidRDefault="0095156F" w:rsidP="00263A9A">
            <w:pPr>
              <w:numPr>
                <w:ilvl w:val="0"/>
                <w:numId w:val="4"/>
              </w:numPr>
              <w:jc w:val="both"/>
              <w:rPr>
                <w:rFonts w:ascii="Gilroy-Regular" w:hAnsi="Gilroy-Regular" w:cs="Arial"/>
                <w:szCs w:val="24"/>
              </w:rPr>
            </w:pPr>
            <w:r w:rsidRPr="00B65E2E">
              <w:rPr>
                <w:rFonts w:ascii="Gilroy-Regular" w:hAnsi="Gilroy-Regular" w:cs="Arial"/>
                <w:color w:val="000000"/>
                <w:szCs w:val="24"/>
              </w:rPr>
              <w:t xml:space="preserve">Our experienced </w:t>
            </w:r>
            <w:r w:rsidR="00263A9A" w:rsidRPr="00B65E2E">
              <w:rPr>
                <w:rFonts w:ascii="Gilroy-Regular" w:hAnsi="Gilroy-Regular" w:cs="Arial"/>
                <w:color w:val="000000"/>
                <w:szCs w:val="24"/>
              </w:rPr>
              <w:t>TA</w:t>
            </w:r>
            <w:r w:rsidRPr="00B65E2E">
              <w:rPr>
                <w:rFonts w:ascii="Gilroy-Regular" w:hAnsi="Gilroy-Regular" w:cs="Arial"/>
                <w:color w:val="000000"/>
                <w:szCs w:val="24"/>
              </w:rPr>
              <w:t>s</w:t>
            </w:r>
            <w:r w:rsidR="00263A9A" w:rsidRPr="00B65E2E">
              <w:rPr>
                <w:rFonts w:ascii="Gilroy-Regular" w:hAnsi="Gilroy-Regular" w:cs="Arial"/>
                <w:color w:val="000000"/>
                <w:szCs w:val="24"/>
              </w:rPr>
              <w:t>/ LSA</w:t>
            </w:r>
            <w:r w:rsidRPr="00B65E2E">
              <w:rPr>
                <w:rFonts w:ascii="Gilroy-Regular" w:hAnsi="Gilroy-Regular" w:cs="Arial"/>
                <w:color w:val="000000"/>
                <w:szCs w:val="24"/>
              </w:rPr>
              <w:t>s</w:t>
            </w:r>
            <w:r w:rsidR="00263A9A" w:rsidRPr="00B65E2E">
              <w:rPr>
                <w:rFonts w:ascii="Gilroy-Regular" w:hAnsi="Gilroy-Regular" w:cs="Arial"/>
                <w:color w:val="000000"/>
                <w:szCs w:val="24"/>
              </w:rPr>
              <w:t xml:space="preserve"> </w:t>
            </w:r>
            <w:r w:rsidRPr="00B65E2E">
              <w:rPr>
                <w:rFonts w:ascii="Gilroy-Regular" w:hAnsi="Gilroy-Regular" w:cs="Arial"/>
                <w:color w:val="000000"/>
                <w:szCs w:val="24"/>
              </w:rPr>
              <w:t xml:space="preserve">are informed about individual children’s needs. </w:t>
            </w:r>
          </w:p>
          <w:p w14:paraId="0E9046B8" w14:textId="67C6A0BA" w:rsidR="00840656" w:rsidRPr="00B65E2E" w:rsidRDefault="00840656" w:rsidP="00263A9A">
            <w:pPr>
              <w:numPr>
                <w:ilvl w:val="0"/>
                <w:numId w:val="4"/>
              </w:numPr>
              <w:jc w:val="both"/>
              <w:rPr>
                <w:rFonts w:ascii="Gilroy-Regular" w:hAnsi="Gilroy-Regular" w:cs="Arial"/>
                <w:szCs w:val="24"/>
              </w:rPr>
            </w:pPr>
            <w:r w:rsidRPr="00B65E2E">
              <w:rPr>
                <w:rFonts w:ascii="Gilroy-Regular" w:hAnsi="Gilroy-Regular" w:cs="Arial"/>
                <w:color w:val="000000"/>
                <w:szCs w:val="24"/>
              </w:rPr>
              <w:t xml:space="preserve">Our support staff attend </w:t>
            </w:r>
            <w:r w:rsidR="00C65694" w:rsidRPr="00B65E2E">
              <w:rPr>
                <w:rFonts w:ascii="Gilroy-Regular" w:hAnsi="Gilroy-Regular" w:cs="Arial"/>
                <w:color w:val="000000"/>
                <w:szCs w:val="24"/>
              </w:rPr>
              <w:t>regular</w:t>
            </w:r>
            <w:r w:rsidRPr="00B65E2E">
              <w:rPr>
                <w:rFonts w:ascii="Gilroy-Regular" w:hAnsi="Gilroy-Regular" w:cs="Arial"/>
                <w:color w:val="000000"/>
                <w:szCs w:val="24"/>
              </w:rPr>
              <w:t xml:space="preserve"> CPD training for SEN and Mental Health and Well Being </w:t>
            </w:r>
          </w:p>
          <w:p w14:paraId="54BA088D" w14:textId="77777777" w:rsidR="0095156F" w:rsidRPr="00B65E2E" w:rsidRDefault="0095156F" w:rsidP="00B54273">
            <w:pPr>
              <w:pStyle w:val="paragraphstyle2"/>
              <w:numPr>
                <w:ilvl w:val="0"/>
                <w:numId w:val="4"/>
              </w:numPr>
              <w:jc w:val="both"/>
              <w:rPr>
                <w:rFonts w:ascii="Gilroy-Regular" w:hAnsi="Gilroy-Regular" w:cs="Arial"/>
                <w:color w:val="000000"/>
                <w:sz w:val="24"/>
                <w:szCs w:val="24"/>
              </w:rPr>
            </w:pPr>
            <w:r w:rsidRPr="00B65E2E">
              <w:rPr>
                <w:rFonts w:ascii="Gilroy-Regular" w:hAnsi="Gilroy-Regular" w:cs="Arial"/>
                <w:color w:val="000000"/>
                <w:sz w:val="24"/>
                <w:szCs w:val="24"/>
              </w:rPr>
              <w:t>We have a SENCO who attends regular training and children are monitored b</w:t>
            </w:r>
            <w:r w:rsidR="001C5428" w:rsidRPr="00B65E2E">
              <w:rPr>
                <w:rFonts w:ascii="Gilroy-Regular" w:hAnsi="Gilroy-Regular" w:cs="Arial"/>
                <w:color w:val="000000"/>
                <w:sz w:val="24"/>
                <w:szCs w:val="24"/>
              </w:rPr>
              <w:t>oth individually and as a group</w:t>
            </w:r>
          </w:p>
        </w:tc>
      </w:tr>
      <w:tr w:rsidR="00B827B3" w:rsidRPr="00B65E2E" w14:paraId="4DA33776" w14:textId="77777777" w:rsidTr="0028585C">
        <w:tc>
          <w:tcPr>
            <w:tcW w:w="5000" w:type="pct"/>
          </w:tcPr>
          <w:p w14:paraId="61E67583" w14:textId="77777777" w:rsidR="00B827B3" w:rsidRPr="00B65E2E" w:rsidRDefault="00B827B3" w:rsidP="0028585C">
            <w:pPr>
              <w:jc w:val="both"/>
              <w:rPr>
                <w:rFonts w:ascii="Gilroy-Regular" w:hAnsi="Gilroy-Regular" w:cs="Arial"/>
                <w:b/>
                <w:color w:val="000000"/>
                <w:szCs w:val="24"/>
                <w:lang w:eastAsia="en-GB"/>
              </w:rPr>
            </w:pPr>
            <w:r w:rsidRPr="00B65E2E">
              <w:rPr>
                <w:rFonts w:ascii="Gilroy-Regular" w:hAnsi="Gilroy-Regular" w:cs="Arial"/>
                <w:b/>
                <w:color w:val="000000"/>
                <w:szCs w:val="24"/>
                <w:lang w:eastAsia="en-GB"/>
              </w:rPr>
              <w:t>How will the curriculum be matched to my child’s needs?</w:t>
            </w:r>
          </w:p>
        </w:tc>
      </w:tr>
      <w:tr w:rsidR="00B827B3" w:rsidRPr="00B65E2E" w14:paraId="07FCCAAB" w14:textId="77777777" w:rsidTr="00B54273">
        <w:trPr>
          <w:trHeight w:val="561"/>
        </w:trPr>
        <w:tc>
          <w:tcPr>
            <w:tcW w:w="5000" w:type="pct"/>
          </w:tcPr>
          <w:p w14:paraId="48CF3C02" w14:textId="77777777" w:rsidR="0095156F" w:rsidRPr="00B65E2E" w:rsidRDefault="0095156F" w:rsidP="0095156F">
            <w:pPr>
              <w:pStyle w:val="paragraphstyle2"/>
              <w:numPr>
                <w:ilvl w:val="0"/>
                <w:numId w:val="6"/>
              </w:numPr>
              <w:jc w:val="both"/>
              <w:rPr>
                <w:rFonts w:ascii="Gilroy-Regular" w:hAnsi="Gilroy-Regular" w:cs="Arial"/>
                <w:color w:val="000000"/>
                <w:sz w:val="24"/>
                <w:szCs w:val="24"/>
              </w:rPr>
            </w:pPr>
            <w:r w:rsidRPr="00B65E2E">
              <w:rPr>
                <w:rFonts w:ascii="Gilroy-Regular" w:hAnsi="Gilroy-Regular" w:cs="Arial"/>
                <w:color w:val="000000"/>
                <w:sz w:val="24"/>
                <w:szCs w:val="24"/>
              </w:rPr>
              <w:t xml:space="preserve">Through ongoing assessment, teachers plan for their individual children, based on their next steps, ensuring they can access all areas of the </w:t>
            </w:r>
            <w:r w:rsidR="001C5428" w:rsidRPr="00B65E2E">
              <w:rPr>
                <w:rFonts w:ascii="Gilroy-Regular" w:hAnsi="Gilroy-Regular" w:cs="Arial"/>
                <w:color w:val="000000"/>
                <w:sz w:val="24"/>
                <w:szCs w:val="24"/>
              </w:rPr>
              <w:t>curriculum</w:t>
            </w:r>
          </w:p>
          <w:p w14:paraId="3C823C39" w14:textId="77777777" w:rsidR="0095156F" w:rsidRPr="00B65E2E" w:rsidRDefault="0095156F" w:rsidP="0095156F">
            <w:pPr>
              <w:pStyle w:val="paragraphstyle2"/>
              <w:numPr>
                <w:ilvl w:val="0"/>
                <w:numId w:val="6"/>
              </w:numPr>
              <w:jc w:val="both"/>
              <w:rPr>
                <w:rFonts w:ascii="Gilroy-Regular" w:hAnsi="Gilroy-Regular" w:cs="Arial"/>
                <w:color w:val="000000"/>
                <w:sz w:val="24"/>
                <w:szCs w:val="24"/>
              </w:rPr>
            </w:pPr>
            <w:r w:rsidRPr="00B65E2E">
              <w:rPr>
                <w:rFonts w:ascii="Gilroy-Regular" w:hAnsi="Gilroy-Regular" w:cs="Arial"/>
                <w:color w:val="000000"/>
                <w:sz w:val="24"/>
                <w:szCs w:val="24"/>
              </w:rPr>
              <w:t>Use of individual target sheets</w:t>
            </w:r>
          </w:p>
          <w:p w14:paraId="74C98A69" w14:textId="77777777" w:rsidR="0095156F" w:rsidRPr="00B65E2E" w:rsidRDefault="0095156F" w:rsidP="0095156F">
            <w:pPr>
              <w:pStyle w:val="paragraphstyle2"/>
              <w:numPr>
                <w:ilvl w:val="0"/>
                <w:numId w:val="6"/>
              </w:numPr>
              <w:jc w:val="both"/>
              <w:rPr>
                <w:rFonts w:ascii="Gilroy-Regular" w:hAnsi="Gilroy-Regular" w:cs="Arial"/>
                <w:color w:val="000000"/>
                <w:sz w:val="24"/>
                <w:szCs w:val="24"/>
              </w:rPr>
            </w:pPr>
            <w:r w:rsidRPr="00B65E2E">
              <w:rPr>
                <w:rFonts w:ascii="Gilroy-Regular" w:hAnsi="Gilroy-Regular" w:cs="Arial"/>
                <w:color w:val="000000"/>
                <w:sz w:val="24"/>
                <w:szCs w:val="24"/>
              </w:rPr>
              <w:t>Half termly reviews of progress for all children</w:t>
            </w:r>
          </w:p>
          <w:p w14:paraId="52E48DCA" w14:textId="77777777" w:rsidR="00B827B3" w:rsidRPr="00B65E2E" w:rsidRDefault="0095156F" w:rsidP="0095156F">
            <w:pPr>
              <w:numPr>
                <w:ilvl w:val="0"/>
                <w:numId w:val="5"/>
              </w:numPr>
              <w:jc w:val="both"/>
              <w:rPr>
                <w:rFonts w:ascii="Gilroy-Regular" w:hAnsi="Gilroy-Regular" w:cs="Arial"/>
                <w:szCs w:val="24"/>
              </w:rPr>
            </w:pPr>
            <w:r w:rsidRPr="00B65E2E">
              <w:rPr>
                <w:rFonts w:ascii="Gilroy-Regular" w:hAnsi="Gilroy-Regular" w:cs="Arial"/>
                <w:szCs w:val="24"/>
              </w:rPr>
              <w:t>Differentiated lessons</w:t>
            </w:r>
            <w:r w:rsidR="00092172" w:rsidRPr="00B65E2E">
              <w:rPr>
                <w:rFonts w:ascii="Gilroy-Regular" w:hAnsi="Gilroy-Regular" w:cs="Arial"/>
                <w:szCs w:val="24"/>
              </w:rPr>
              <w:t xml:space="preserve"> to enable all children to succeed </w:t>
            </w:r>
          </w:p>
          <w:p w14:paraId="7EB79601"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Differentiated phonic lessons</w:t>
            </w:r>
          </w:p>
          <w:p w14:paraId="2AD89D1D"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Small group work</w:t>
            </w:r>
          </w:p>
          <w:p w14:paraId="11D3238A"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Use of specialist computer programmes</w:t>
            </w:r>
          </w:p>
          <w:p w14:paraId="78590079"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One to one support in class from teaching assistant</w:t>
            </w:r>
          </w:p>
          <w:p w14:paraId="04CC62CF"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Visual timetables</w:t>
            </w:r>
          </w:p>
          <w:p w14:paraId="2D0C35F0"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Peer support</w:t>
            </w:r>
            <w:r w:rsidR="001C5428" w:rsidRPr="00B65E2E">
              <w:rPr>
                <w:rFonts w:ascii="Gilroy-Regular" w:hAnsi="Gilroy-Regular" w:cs="Arial"/>
                <w:szCs w:val="24"/>
              </w:rPr>
              <w:t>/ Buddies</w:t>
            </w:r>
          </w:p>
          <w:p w14:paraId="088C1EB6"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Priority readers- children</w:t>
            </w:r>
            <w:r w:rsidR="001C5428" w:rsidRPr="00B65E2E">
              <w:rPr>
                <w:rFonts w:ascii="Gilroy-Regular" w:hAnsi="Gilroy-Regular" w:cs="Arial"/>
                <w:szCs w:val="24"/>
              </w:rPr>
              <w:t xml:space="preserve"> to read to and adult regularly</w:t>
            </w:r>
          </w:p>
          <w:p w14:paraId="57F44B7B"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The use of the school’s behaviour policy</w:t>
            </w:r>
          </w:p>
          <w:p w14:paraId="25C06AA1" w14:textId="5967A728"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 xml:space="preserve">Range of strategies in school including, time out, reward charts and celebration assembly </w:t>
            </w:r>
          </w:p>
          <w:p w14:paraId="6750507C"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Individual protocols for children with significant medical needs and allergies</w:t>
            </w:r>
          </w:p>
          <w:p w14:paraId="0E951677"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Individual support plans for children with short term medical needs</w:t>
            </w:r>
          </w:p>
          <w:p w14:paraId="292EA40E"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Liaison with school nurse and other professionals</w:t>
            </w:r>
          </w:p>
          <w:p w14:paraId="14C61781"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 xml:space="preserve">Support from school staff from </w:t>
            </w:r>
            <w:proofErr w:type="spellStart"/>
            <w:r w:rsidRPr="00B65E2E">
              <w:rPr>
                <w:rFonts w:ascii="Gilroy-Regular" w:hAnsi="Gilroy-Regular" w:cs="Arial"/>
                <w:szCs w:val="24"/>
              </w:rPr>
              <w:t>life saving</w:t>
            </w:r>
            <w:proofErr w:type="spellEnd"/>
            <w:r w:rsidRPr="00B65E2E">
              <w:rPr>
                <w:rFonts w:ascii="Gilroy-Regular" w:hAnsi="Gilroy-Regular" w:cs="Arial"/>
                <w:szCs w:val="24"/>
              </w:rPr>
              <w:t xml:space="preserve"> interventions (e.g. use of Epi pens)</w:t>
            </w:r>
          </w:p>
          <w:p w14:paraId="35BB81F4"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lastRenderedPageBreak/>
              <w:t>Interventions from Occupational Therapist, Speech and Langu</w:t>
            </w:r>
            <w:r w:rsidR="00840656" w:rsidRPr="00B65E2E">
              <w:rPr>
                <w:rFonts w:ascii="Gilroy-Regular" w:hAnsi="Gilroy-Regular" w:cs="Arial"/>
                <w:szCs w:val="24"/>
              </w:rPr>
              <w:t xml:space="preserve">age, Cognitive and learning and specialist teaching programme, if and when required. </w:t>
            </w:r>
          </w:p>
          <w:p w14:paraId="631FBB01" w14:textId="77777777" w:rsidR="00092172" w:rsidRPr="00B65E2E" w:rsidRDefault="00092172" w:rsidP="0095156F">
            <w:pPr>
              <w:numPr>
                <w:ilvl w:val="0"/>
                <w:numId w:val="5"/>
              </w:numPr>
              <w:jc w:val="both"/>
              <w:rPr>
                <w:rFonts w:ascii="Gilroy-Regular" w:hAnsi="Gilroy-Regular" w:cs="Arial"/>
                <w:szCs w:val="24"/>
              </w:rPr>
            </w:pPr>
            <w:r w:rsidRPr="00B65E2E">
              <w:rPr>
                <w:rFonts w:ascii="Gilroy-Regular" w:hAnsi="Gilroy-Regular" w:cs="Arial"/>
                <w:szCs w:val="24"/>
              </w:rPr>
              <w:t>Delivery of planned Occupational Therapist, Speech and Language, Cognitive and learning and education psychologist programmes</w:t>
            </w:r>
            <w:r w:rsidR="001C5428" w:rsidRPr="00B65E2E">
              <w:rPr>
                <w:rFonts w:ascii="Gilroy-Regular" w:hAnsi="Gilroy-Regular" w:cs="Arial"/>
                <w:szCs w:val="24"/>
              </w:rPr>
              <w:t xml:space="preserve"> by trained LSA when needed</w:t>
            </w:r>
          </w:p>
        </w:tc>
      </w:tr>
      <w:tr w:rsidR="00B827B3" w:rsidRPr="00B65E2E" w14:paraId="1CFF3B3D" w14:textId="77777777" w:rsidTr="0028585C">
        <w:tc>
          <w:tcPr>
            <w:tcW w:w="5000" w:type="pct"/>
          </w:tcPr>
          <w:p w14:paraId="3950F024" w14:textId="77777777" w:rsidR="00B827B3" w:rsidRPr="00B65E2E" w:rsidRDefault="00B827B3" w:rsidP="0028585C">
            <w:pPr>
              <w:jc w:val="both"/>
              <w:rPr>
                <w:rFonts w:ascii="Gilroy-Regular" w:hAnsi="Gilroy-Regular" w:cs="Arial"/>
                <w:b/>
                <w:color w:val="000000"/>
                <w:szCs w:val="24"/>
              </w:rPr>
            </w:pPr>
            <w:r w:rsidRPr="00B65E2E">
              <w:rPr>
                <w:rFonts w:ascii="Gilroy-Regular" w:hAnsi="Gilroy-Regular" w:cs="Arial"/>
                <w:b/>
                <w:color w:val="000000"/>
                <w:szCs w:val="24"/>
              </w:rPr>
              <w:lastRenderedPageBreak/>
              <w:t>How will both you and I know how my child is doing and how will you help me to support my child’s learning?</w:t>
            </w:r>
          </w:p>
        </w:tc>
      </w:tr>
      <w:tr w:rsidR="00B827B3" w:rsidRPr="00B65E2E" w14:paraId="742DCC30" w14:textId="77777777" w:rsidTr="0028585C">
        <w:trPr>
          <w:trHeight w:val="1134"/>
        </w:trPr>
        <w:tc>
          <w:tcPr>
            <w:tcW w:w="5000" w:type="pct"/>
          </w:tcPr>
          <w:p w14:paraId="4D24276E" w14:textId="016E6734" w:rsidR="001C5428" w:rsidRPr="00B65E2E" w:rsidRDefault="001C5428" w:rsidP="001C5428">
            <w:pPr>
              <w:numPr>
                <w:ilvl w:val="0"/>
                <w:numId w:val="7"/>
              </w:numPr>
              <w:jc w:val="both"/>
              <w:rPr>
                <w:rFonts w:ascii="Gilroy-Regular" w:hAnsi="Gilroy-Regular" w:cs="Arial"/>
                <w:szCs w:val="24"/>
              </w:rPr>
            </w:pPr>
            <w:r w:rsidRPr="00B65E2E">
              <w:rPr>
                <w:rFonts w:ascii="Gilroy-Regular" w:hAnsi="Gilroy-Regular" w:cs="Arial"/>
                <w:szCs w:val="24"/>
              </w:rPr>
              <w:t xml:space="preserve">We have an </w:t>
            </w:r>
            <w:r w:rsidR="005F0A31" w:rsidRPr="00B65E2E">
              <w:rPr>
                <w:rFonts w:ascii="Gilroy-Regular" w:hAnsi="Gilroy-Regular" w:cs="Arial"/>
                <w:szCs w:val="24"/>
              </w:rPr>
              <w:t>open-door</w:t>
            </w:r>
            <w:r w:rsidRPr="00B65E2E">
              <w:rPr>
                <w:rFonts w:ascii="Gilroy-Regular" w:hAnsi="Gilroy-Regular" w:cs="Arial"/>
                <w:szCs w:val="24"/>
              </w:rPr>
              <w:t xml:space="preserve"> policy and you are welcome to speak to us at any time</w:t>
            </w:r>
            <w:r w:rsidR="00187369" w:rsidRPr="00B65E2E">
              <w:rPr>
                <w:rFonts w:ascii="Gilroy-Regular" w:hAnsi="Gilroy-Regular" w:cs="Arial"/>
                <w:szCs w:val="24"/>
              </w:rPr>
              <w:t xml:space="preserve"> about your child’s development</w:t>
            </w:r>
          </w:p>
          <w:p w14:paraId="324E49B0" w14:textId="77777777" w:rsidR="00B827B3" w:rsidRPr="00B65E2E" w:rsidRDefault="001C5428" w:rsidP="001C5428">
            <w:pPr>
              <w:numPr>
                <w:ilvl w:val="0"/>
                <w:numId w:val="7"/>
              </w:numPr>
              <w:jc w:val="both"/>
              <w:rPr>
                <w:rFonts w:ascii="Gilroy-Regular" w:hAnsi="Gilroy-Regular" w:cs="Arial"/>
                <w:szCs w:val="24"/>
              </w:rPr>
            </w:pPr>
            <w:r w:rsidRPr="00B65E2E">
              <w:rPr>
                <w:rFonts w:ascii="Gilroy-Regular" w:hAnsi="Gilroy-Regular" w:cs="Arial"/>
                <w:szCs w:val="24"/>
              </w:rPr>
              <w:t>Formal parent teacher meetings held termly</w:t>
            </w:r>
          </w:p>
          <w:p w14:paraId="427F689F" w14:textId="77777777" w:rsidR="001C5428" w:rsidRPr="00B65E2E" w:rsidRDefault="001C5428" w:rsidP="001C5428">
            <w:pPr>
              <w:numPr>
                <w:ilvl w:val="0"/>
                <w:numId w:val="7"/>
              </w:numPr>
              <w:jc w:val="both"/>
              <w:rPr>
                <w:rFonts w:ascii="Gilroy-Regular" w:hAnsi="Gilroy-Regular" w:cs="Arial"/>
                <w:szCs w:val="24"/>
              </w:rPr>
            </w:pPr>
            <w:r w:rsidRPr="00B65E2E">
              <w:rPr>
                <w:rFonts w:ascii="Gilroy-Regular" w:hAnsi="Gilroy-Regular" w:cs="Arial"/>
                <w:szCs w:val="24"/>
              </w:rPr>
              <w:t>Informal parent teacher meetings when required</w:t>
            </w:r>
          </w:p>
          <w:p w14:paraId="2629EA90" w14:textId="77777777" w:rsidR="001C5428" w:rsidRPr="00B65E2E" w:rsidRDefault="001C5428" w:rsidP="001C5428">
            <w:pPr>
              <w:numPr>
                <w:ilvl w:val="0"/>
                <w:numId w:val="7"/>
              </w:numPr>
              <w:jc w:val="both"/>
              <w:rPr>
                <w:rFonts w:ascii="Gilroy-Regular" w:hAnsi="Gilroy-Regular" w:cs="Arial"/>
                <w:szCs w:val="24"/>
              </w:rPr>
            </w:pPr>
            <w:r w:rsidRPr="00B65E2E">
              <w:rPr>
                <w:rFonts w:ascii="Gilroy-Regular" w:hAnsi="Gilroy-Regular" w:cs="Arial"/>
                <w:szCs w:val="24"/>
              </w:rPr>
              <w:t>Our highly qualified staff team ensures children’s needs are quickly identified and supported; this</w:t>
            </w:r>
            <w:r w:rsidR="00187369" w:rsidRPr="00B65E2E">
              <w:rPr>
                <w:rFonts w:ascii="Gilroy-Regular" w:hAnsi="Gilroy-Regular" w:cs="Arial"/>
                <w:szCs w:val="24"/>
              </w:rPr>
              <w:t xml:space="preserve"> in turn is cascaded to parents</w:t>
            </w:r>
          </w:p>
          <w:p w14:paraId="4EF297DF" w14:textId="77777777" w:rsidR="001C5428" w:rsidRPr="00B65E2E" w:rsidRDefault="001C5428" w:rsidP="00840656">
            <w:pPr>
              <w:pStyle w:val="paragraphstyle2"/>
              <w:numPr>
                <w:ilvl w:val="0"/>
                <w:numId w:val="7"/>
              </w:numPr>
              <w:jc w:val="both"/>
              <w:rPr>
                <w:rFonts w:ascii="Gilroy-Regular" w:hAnsi="Gilroy-Regular" w:cs="Arial"/>
                <w:color w:val="auto"/>
                <w:szCs w:val="24"/>
              </w:rPr>
            </w:pPr>
            <w:r w:rsidRPr="00B65E2E">
              <w:rPr>
                <w:rFonts w:ascii="Gilroy-Regular" w:hAnsi="Gilroy-Regular" w:cs="Arial"/>
                <w:color w:val="auto"/>
                <w:sz w:val="24"/>
                <w:szCs w:val="24"/>
              </w:rPr>
              <w:t xml:space="preserve">We offer parent workshops/ information evenings covering a range of topics for example; information on the Early Years Foundation Stage, Maths, </w:t>
            </w:r>
            <w:r w:rsidR="00840656" w:rsidRPr="00B65E2E">
              <w:rPr>
                <w:rFonts w:ascii="Gilroy-Regular" w:hAnsi="Gilroy-Regular" w:cs="Arial"/>
                <w:color w:val="auto"/>
                <w:sz w:val="24"/>
                <w:szCs w:val="24"/>
              </w:rPr>
              <w:t xml:space="preserve">End of </w:t>
            </w:r>
            <w:r w:rsidRPr="00B65E2E">
              <w:rPr>
                <w:rFonts w:ascii="Gilroy-Regular" w:hAnsi="Gilroy-Regular" w:cs="Arial"/>
                <w:color w:val="auto"/>
                <w:sz w:val="24"/>
                <w:szCs w:val="24"/>
              </w:rPr>
              <w:t xml:space="preserve">Key Stage 1 </w:t>
            </w:r>
            <w:r w:rsidR="00840656" w:rsidRPr="00B65E2E">
              <w:rPr>
                <w:rFonts w:ascii="Gilroy-Regular" w:hAnsi="Gilroy-Regular" w:cs="Arial"/>
                <w:color w:val="auto"/>
                <w:sz w:val="24"/>
                <w:szCs w:val="24"/>
              </w:rPr>
              <w:t>assessment tests.</w:t>
            </w:r>
          </w:p>
          <w:p w14:paraId="6AAFC030" w14:textId="77777777" w:rsidR="00C65694" w:rsidRPr="00B65E2E" w:rsidRDefault="00C65694" w:rsidP="00840656">
            <w:pPr>
              <w:pStyle w:val="paragraphstyle2"/>
              <w:numPr>
                <w:ilvl w:val="0"/>
                <w:numId w:val="7"/>
              </w:numPr>
              <w:jc w:val="both"/>
              <w:rPr>
                <w:rFonts w:ascii="Gilroy-Regular" w:hAnsi="Gilroy-Regular" w:cs="Arial"/>
                <w:color w:val="auto"/>
                <w:sz w:val="24"/>
                <w:szCs w:val="24"/>
              </w:rPr>
            </w:pPr>
            <w:r w:rsidRPr="00B65E2E">
              <w:rPr>
                <w:rFonts w:ascii="Gilroy-Regular" w:hAnsi="Gilroy-Regular" w:cs="Arial"/>
                <w:color w:val="auto"/>
                <w:sz w:val="24"/>
                <w:szCs w:val="24"/>
              </w:rPr>
              <w:t>We invite parents in for open mornings and stay and play sessions</w:t>
            </w:r>
          </w:p>
          <w:p w14:paraId="2775C7E3" w14:textId="7223C7D1" w:rsidR="00C65694" w:rsidRPr="00B65E2E" w:rsidRDefault="00C65694" w:rsidP="00840656">
            <w:pPr>
              <w:pStyle w:val="paragraphstyle2"/>
              <w:numPr>
                <w:ilvl w:val="0"/>
                <w:numId w:val="7"/>
              </w:numPr>
              <w:jc w:val="both"/>
              <w:rPr>
                <w:rFonts w:ascii="Gilroy-Regular" w:hAnsi="Gilroy-Regular" w:cs="Arial"/>
                <w:color w:val="auto"/>
                <w:szCs w:val="24"/>
              </w:rPr>
            </w:pPr>
            <w:r w:rsidRPr="00B65E2E">
              <w:rPr>
                <w:rFonts w:ascii="Gilroy-Regular" w:hAnsi="Gilroy-Regular" w:cs="Arial"/>
                <w:color w:val="auto"/>
                <w:sz w:val="24"/>
                <w:szCs w:val="24"/>
              </w:rPr>
              <w:t>We invite parents in to observe lessons to show phonics/ maths/ reading is taught</w:t>
            </w:r>
          </w:p>
        </w:tc>
      </w:tr>
      <w:tr w:rsidR="00B827B3" w:rsidRPr="00B65E2E" w14:paraId="40F766C2" w14:textId="77777777" w:rsidTr="0028585C">
        <w:tc>
          <w:tcPr>
            <w:tcW w:w="5000" w:type="pct"/>
          </w:tcPr>
          <w:p w14:paraId="4A8CFF8C" w14:textId="77777777" w:rsidR="00B827B3" w:rsidRPr="00B65E2E" w:rsidRDefault="00B827B3" w:rsidP="0028585C">
            <w:pPr>
              <w:jc w:val="both"/>
              <w:rPr>
                <w:rFonts w:ascii="Gilroy-Regular" w:hAnsi="Gilroy-Regular" w:cs="Arial"/>
                <w:b/>
                <w:szCs w:val="24"/>
                <w:lang w:eastAsia="en-GB"/>
              </w:rPr>
            </w:pPr>
            <w:r w:rsidRPr="00B65E2E">
              <w:rPr>
                <w:rFonts w:ascii="Gilroy-Regular" w:hAnsi="Gilroy-Regular" w:cs="Arial"/>
                <w:b/>
                <w:szCs w:val="24"/>
                <w:lang w:eastAsia="en-GB"/>
              </w:rPr>
              <w:t>What support will there be for my child’s overall well-being?</w:t>
            </w:r>
          </w:p>
        </w:tc>
      </w:tr>
      <w:tr w:rsidR="00B827B3" w:rsidRPr="00B65E2E" w14:paraId="589974A2" w14:textId="77777777" w:rsidTr="0028585C">
        <w:trPr>
          <w:trHeight w:val="1134"/>
        </w:trPr>
        <w:tc>
          <w:tcPr>
            <w:tcW w:w="5000" w:type="pct"/>
          </w:tcPr>
          <w:p w14:paraId="1DF3A794" w14:textId="77777777" w:rsidR="001C5428" w:rsidRPr="00B65E2E" w:rsidRDefault="001C5428" w:rsidP="001C5428">
            <w:pPr>
              <w:pStyle w:val="paragraphstyle2"/>
              <w:numPr>
                <w:ilvl w:val="0"/>
                <w:numId w:val="8"/>
              </w:numPr>
              <w:jc w:val="both"/>
              <w:rPr>
                <w:rFonts w:ascii="Gilroy-Regular" w:hAnsi="Gilroy-Regular" w:cs="Arial"/>
                <w:color w:val="000000"/>
                <w:sz w:val="24"/>
                <w:szCs w:val="24"/>
              </w:rPr>
            </w:pPr>
            <w:r w:rsidRPr="00B65E2E">
              <w:rPr>
                <w:rFonts w:ascii="Gilroy-Regular" w:hAnsi="Gilroy-Regular" w:cs="Arial"/>
                <w:color w:val="000000"/>
                <w:sz w:val="24"/>
                <w:szCs w:val="24"/>
              </w:rPr>
              <w:t>We have detailed policies and procedures in place that ensure your chil</w:t>
            </w:r>
            <w:r w:rsidR="00187369" w:rsidRPr="00B65E2E">
              <w:rPr>
                <w:rFonts w:ascii="Gilroy-Regular" w:hAnsi="Gilroy-Regular" w:cs="Arial"/>
                <w:color w:val="000000"/>
                <w:sz w:val="24"/>
                <w:szCs w:val="24"/>
              </w:rPr>
              <w:t>d’s wellbeing</w:t>
            </w:r>
            <w:r w:rsidRPr="00B65E2E">
              <w:rPr>
                <w:rFonts w:ascii="Gilroy-Regular" w:hAnsi="Gilroy-Regular" w:cs="Arial"/>
                <w:color w:val="000000"/>
                <w:sz w:val="24"/>
                <w:szCs w:val="24"/>
              </w:rPr>
              <w:t xml:space="preserve"> </w:t>
            </w:r>
          </w:p>
          <w:p w14:paraId="148F083B" w14:textId="77777777" w:rsidR="001C5428" w:rsidRPr="00B65E2E" w:rsidRDefault="001C5428" w:rsidP="001C5428">
            <w:pPr>
              <w:pStyle w:val="paragraphstyle2"/>
              <w:numPr>
                <w:ilvl w:val="0"/>
                <w:numId w:val="8"/>
              </w:numPr>
              <w:jc w:val="both"/>
              <w:rPr>
                <w:rFonts w:ascii="Gilroy-Regular" w:hAnsi="Gilroy-Regular" w:cs="Arial"/>
                <w:color w:val="000000"/>
                <w:sz w:val="24"/>
                <w:szCs w:val="24"/>
              </w:rPr>
            </w:pPr>
            <w:r w:rsidRPr="00B65E2E">
              <w:rPr>
                <w:rFonts w:ascii="Gilroy-Regular" w:hAnsi="Gilroy-Regular" w:cs="Arial"/>
                <w:color w:val="000000"/>
                <w:sz w:val="24"/>
                <w:szCs w:val="24"/>
              </w:rPr>
              <w:t xml:space="preserve">We have clear policies for the administration of medication, </w:t>
            </w:r>
            <w:r w:rsidR="00187369" w:rsidRPr="00B65E2E">
              <w:rPr>
                <w:rFonts w:ascii="Gilroy-Regular" w:hAnsi="Gilroy-Regular" w:cs="Arial"/>
                <w:color w:val="000000"/>
                <w:sz w:val="24"/>
                <w:szCs w:val="24"/>
              </w:rPr>
              <w:t>and for providing personal care</w:t>
            </w:r>
            <w:r w:rsidRPr="00B65E2E">
              <w:rPr>
                <w:rFonts w:ascii="Gilroy-Regular" w:hAnsi="Gilroy-Regular" w:cs="Arial"/>
                <w:color w:val="000000"/>
                <w:sz w:val="24"/>
                <w:szCs w:val="24"/>
              </w:rPr>
              <w:t xml:space="preserve"> </w:t>
            </w:r>
          </w:p>
          <w:p w14:paraId="6290DF4D" w14:textId="77777777" w:rsidR="001C5428" w:rsidRPr="00B65E2E" w:rsidRDefault="001C5428" w:rsidP="001C5428">
            <w:pPr>
              <w:pStyle w:val="paragraphstyle2"/>
              <w:numPr>
                <w:ilvl w:val="0"/>
                <w:numId w:val="8"/>
              </w:numPr>
              <w:jc w:val="both"/>
              <w:rPr>
                <w:rFonts w:ascii="Gilroy-Regular" w:hAnsi="Gilroy-Regular" w:cs="Arial"/>
                <w:color w:val="000000"/>
                <w:sz w:val="24"/>
                <w:szCs w:val="24"/>
              </w:rPr>
            </w:pPr>
            <w:r w:rsidRPr="00B65E2E">
              <w:rPr>
                <w:rFonts w:ascii="Gilroy-Regular" w:hAnsi="Gilroy-Regular" w:cs="Arial"/>
                <w:color w:val="000000"/>
                <w:sz w:val="24"/>
                <w:szCs w:val="24"/>
              </w:rPr>
              <w:t>We pride ourselves on being an inclusive provision ensuring children with behavioural difficulties are suppor</w:t>
            </w:r>
            <w:r w:rsidR="00187369" w:rsidRPr="00B65E2E">
              <w:rPr>
                <w:rFonts w:ascii="Gilroy-Regular" w:hAnsi="Gilroy-Regular" w:cs="Arial"/>
                <w:color w:val="000000"/>
                <w:sz w:val="24"/>
                <w:szCs w:val="24"/>
              </w:rPr>
              <w:t>ted and included in the setting</w:t>
            </w:r>
            <w:r w:rsidRPr="00B65E2E">
              <w:rPr>
                <w:rFonts w:ascii="Gilroy-Regular" w:hAnsi="Gilroy-Regular" w:cs="Arial"/>
                <w:color w:val="000000"/>
                <w:sz w:val="24"/>
                <w:szCs w:val="24"/>
              </w:rPr>
              <w:t xml:space="preserve"> </w:t>
            </w:r>
          </w:p>
          <w:p w14:paraId="50B89EFA" w14:textId="77777777" w:rsidR="00B827B3" w:rsidRPr="00B65E2E" w:rsidRDefault="001C5428" w:rsidP="0028585C">
            <w:pPr>
              <w:pStyle w:val="paragraphstyle2"/>
              <w:numPr>
                <w:ilvl w:val="0"/>
                <w:numId w:val="8"/>
              </w:numPr>
              <w:jc w:val="both"/>
              <w:rPr>
                <w:rFonts w:ascii="Gilroy-Regular" w:hAnsi="Gilroy-Regular" w:cs="Arial"/>
                <w:color w:val="000000"/>
                <w:sz w:val="24"/>
                <w:szCs w:val="24"/>
              </w:rPr>
            </w:pPr>
            <w:r w:rsidRPr="00B65E2E">
              <w:rPr>
                <w:rFonts w:ascii="Gilroy-Regular" w:hAnsi="Gilroy-Regular" w:cs="Arial"/>
                <w:color w:val="000000"/>
                <w:sz w:val="24"/>
                <w:szCs w:val="24"/>
              </w:rPr>
              <w:t>Through close relationships with the children and staff we ensure all chi</w:t>
            </w:r>
            <w:r w:rsidR="00187369" w:rsidRPr="00B65E2E">
              <w:rPr>
                <w:rFonts w:ascii="Gilroy-Regular" w:hAnsi="Gilroy-Regular" w:cs="Arial"/>
                <w:color w:val="000000"/>
                <w:sz w:val="24"/>
                <w:szCs w:val="24"/>
              </w:rPr>
              <w:t>ldren feel valued and supported</w:t>
            </w:r>
            <w:r w:rsidRPr="00B65E2E">
              <w:rPr>
                <w:rFonts w:ascii="Gilroy-Regular" w:hAnsi="Gilroy-Regular" w:cs="Arial"/>
                <w:color w:val="000000"/>
                <w:sz w:val="24"/>
                <w:szCs w:val="24"/>
              </w:rPr>
              <w:t xml:space="preserve"> </w:t>
            </w:r>
          </w:p>
        </w:tc>
      </w:tr>
      <w:tr w:rsidR="00B827B3" w:rsidRPr="00B65E2E" w14:paraId="53C3F60E" w14:textId="77777777" w:rsidTr="0028585C">
        <w:tc>
          <w:tcPr>
            <w:tcW w:w="5000" w:type="pct"/>
          </w:tcPr>
          <w:p w14:paraId="6E64F650" w14:textId="77777777" w:rsidR="00B827B3" w:rsidRPr="00B65E2E" w:rsidRDefault="00B827B3" w:rsidP="00381448">
            <w:pPr>
              <w:jc w:val="both"/>
              <w:rPr>
                <w:rFonts w:ascii="Gilroy-Regular" w:hAnsi="Gilroy-Regular" w:cs="Arial"/>
                <w:b/>
                <w:color w:val="000000"/>
                <w:szCs w:val="24"/>
                <w:lang w:eastAsia="en-GB"/>
              </w:rPr>
            </w:pPr>
            <w:r w:rsidRPr="00B65E2E">
              <w:rPr>
                <w:rFonts w:ascii="Gilroy-Regular" w:hAnsi="Gilroy-Regular" w:cs="Arial"/>
                <w:b/>
                <w:color w:val="000000"/>
                <w:szCs w:val="24"/>
              </w:rPr>
              <w:t xml:space="preserve">What specialist services and expertise are available at, or accessed by, </w:t>
            </w:r>
            <w:r w:rsidR="00381448" w:rsidRPr="00B65E2E">
              <w:rPr>
                <w:rFonts w:ascii="Gilroy-Regular" w:hAnsi="Gilroy-Regular" w:cs="Arial"/>
                <w:b/>
                <w:color w:val="000000"/>
                <w:szCs w:val="24"/>
                <w:lang w:eastAsia="en-GB"/>
              </w:rPr>
              <w:t>Marsworth School</w:t>
            </w:r>
          </w:p>
        </w:tc>
      </w:tr>
      <w:tr w:rsidR="00B827B3" w:rsidRPr="00B65E2E" w14:paraId="4239BBCE" w14:textId="77777777" w:rsidTr="0028585C">
        <w:trPr>
          <w:trHeight w:val="1134"/>
        </w:trPr>
        <w:tc>
          <w:tcPr>
            <w:tcW w:w="5000" w:type="pct"/>
          </w:tcPr>
          <w:p w14:paraId="1A622409" w14:textId="77777777" w:rsidR="00381448" w:rsidRPr="00B65E2E" w:rsidRDefault="003906B2" w:rsidP="00BD6DA4">
            <w:pPr>
              <w:pStyle w:val="paragraphstyle2"/>
              <w:numPr>
                <w:ilvl w:val="0"/>
                <w:numId w:val="11"/>
              </w:numPr>
              <w:jc w:val="both"/>
              <w:rPr>
                <w:rFonts w:ascii="Gilroy-Regular" w:hAnsi="Gilroy-Regular" w:cs="Arial"/>
                <w:color w:val="000000"/>
                <w:sz w:val="24"/>
                <w:szCs w:val="24"/>
              </w:rPr>
            </w:pPr>
            <w:r w:rsidRPr="00B65E2E">
              <w:rPr>
                <w:rFonts w:ascii="Gilroy-Regular" w:hAnsi="Gilroy-Regular" w:cs="Arial"/>
                <w:color w:val="000000"/>
                <w:sz w:val="24"/>
                <w:szCs w:val="24"/>
              </w:rPr>
              <w:t xml:space="preserve">Our teaching staff </w:t>
            </w:r>
            <w:r w:rsidR="00381448" w:rsidRPr="00B65E2E">
              <w:rPr>
                <w:rFonts w:ascii="Gilroy-Regular" w:hAnsi="Gilroy-Regular" w:cs="Arial"/>
                <w:color w:val="000000"/>
                <w:sz w:val="24"/>
                <w:szCs w:val="24"/>
              </w:rPr>
              <w:t>are highly qualified in Early Years and KS1 who regularly attend training and impart information to staff members.</w:t>
            </w:r>
          </w:p>
          <w:p w14:paraId="2AAD973F" w14:textId="77777777" w:rsidR="00381448" w:rsidRPr="00B65E2E" w:rsidRDefault="00381448" w:rsidP="00BD6DA4">
            <w:pPr>
              <w:numPr>
                <w:ilvl w:val="0"/>
                <w:numId w:val="11"/>
              </w:numPr>
              <w:jc w:val="both"/>
              <w:rPr>
                <w:rFonts w:ascii="Gilroy-Regular" w:hAnsi="Gilroy-Regular" w:cs="Arial"/>
                <w:szCs w:val="24"/>
              </w:rPr>
            </w:pPr>
            <w:r w:rsidRPr="00B65E2E">
              <w:rPr>
                <w:rFonts w:ascii="Gilroy-Regular" w:hAnsi="Gilroy-Regular" w:cs="Arial"/>
                <w:szCs w:val="24"/>
              </w:rPr>
              <w:t>Links with the following outside agencies</w:t>
            </w:r>
          </w:p>
          <w:p w14:paraId="32EE3FCC" w14:textId="755481F4" w:rsidR="001C5428" w:rsidRPr="00B65E2E" w:rsidRDefault="00B65E2E" w:rsidP="00B65E2E">
            <w:pPr>
              <w:ind w:left="720"/>
              <w:jc w:val="both"/>
              <w:rPr>
                <w:rFonts w:ascii="Gilroy-Regular" w:hAnsi="Gilroy-Regular" w:cs="Arial"/>
                <w:szCs w:val="24"/>
              </w:rPr>
            </w:pPr>
            <w:r>
              <w:rPr>
                <w:rFonts w:ascii="Gilroy-Regular" w:hAnsi="Gilroy-Regular" w:cs="Arial"/>
                <w:szCs w:val="24"/>
              </w:rPr>
              <w:t>-</w:t>
            </w:r>
            <w:r w:rsidR="001C5428" w:rsidRPr="00B65E2E">
              <w:rPr>
                <w:rFonts w:ascii="Gilroy-Regular" w:hAnsi="Gilroy-Regular" w:cs="Arial"/>
                <w:szCs w:val="24"/>
              </w:rPr>
              <w:t>Speech and language therapist</w:t>
            </w:r>
          </w:p>
          <w:p w14:paraId="058782D1" w14:textId="19A34387" w:rsidR="001C5428" w:rsidRPr="00B65E2E" w:rsidRDefault="00B65E2E" w:rsidP="00B65E2E">
            <w:pPr>
              <w:ind w:left="720"/>
              <w:jc w:val="both"/>
              <w:rPr>
                <w:rFonts w:ascii="Gilroy-Regular" w:hAnsi="Gilroy-Regular" w:cs="Arial"/>
                <w:szCs w:val="24"/>
              </w:rPr>
            </w:pPr>
            <w:r>
              <w:rPr>
                <w:rFonts w:ascii="Gilroy-Regular" w:hAnsi="Gilroy-Regular" w:cs="Arial"/>
                <w:szCs w:val="24"/>
              </w:rPr>
              <w:t xml:space="preserve">- </w:t>
            </w:r>
            <w:r w:rsidR="00381448" w:rsidRPr="00B65E2E">
              <w:rPr>
                <w:rFonts w:ascii="Gilroy-Regular" w:hAnsi="Gilroy-Regular" w:cs="Arial"/>
                <w:szCs w:val="24"/>
              </w:rPr>
              <w:t>Cognitive and learning specialist</w:t>
            </w:r>
          </w:p>
          <w:p w14:paraId="1E3BBC4B" w14:textId="27625687" w:rsidR="00381448" w:rsidRPr="00B65E2E" w:rsidRDefault="00B65E2E" w:rsidP="00B65E2E">
            <w:pPr>
              <w:pStyle w:val="paragraphstyle2"/>
              <w:ind w:left="720"/>
              <w:jc w:val="both"/>
              <w:rPr>
                <w:rFonts w:ascii="Gilroy-Regular" w:hAnsi="Gilroy-Regular" w:cs="Arial"/>
                <w:color w:val="000000"/>
                <w:sz w:val="24"/>
                <w:szCs w:val="24"/>
              </w:rPr>
            </w:pPr>
            <w:r>
              <w:rPr>
                <w:rFonts w:ascii="Gilroy-Regular" w:hAnsi="Gilroy-Regular" w:cs="Arial"/>
                <w:color w:val="000000"/>
                <w:sz w:val="24"/>
                <w:szCs w:val="24"/>
              </w:rPr>
              <w:t>-</w:t>
            </w:r>
            <w:r w:rsidR="00381448" w:rsidRPr="00B65E2E">
              <w:rPr>
                <w:rFonts w:ascii="Gilroy-Regular" w:hAnsi="Gilroy-Regular" w:cs="Arial"/>
                <w:color w:val="000000"/>
                <w:sz w:val="24"/>
                <w:szCs w:val="24"/>
              </w:rPr>
              <w:t>Specialist Teaching Service and local schools</w:t>
            </w:r>
          </w:p>
          <w:p w14:paraId="7108A13A" w14:textId="029E53A3" w:rsidR="00C65694" w:rsidRPr="00B65E2E" w:rsidRDefault="00B65E2E" w:rsidP="00B65E2E">
            <w:pPr>
              <w:pStyle w:val="paragraphstyle2"/>
              <w:ind w:left="720"/>
              <w:jc w:val="both"/>
              <w:rPr>
                <w:rFonts w:ascii="Gilroy-Regular" w:hAnsi="Gilroy-Regular" w:cs="Arial"/>
                <w:color w:val="000000"/>
                <w:sz w:val="24"/>
                <w:szCs w:val="24"/>
              </w:rPr>
            </w:pPr>
            <w:r>
              <w:rPr>
                <w:rFonts w:ascii="Gilroy-Regular" w:hAnsi="Gilroy-Regular" w:cs="Arial"/>
                <w:color w:val="000000"/>
                <w:sz w:val="24"/>
                <w:szCs w:val="24"/>
              </w:rPr>
              <w:t>-</w:t>
            </w:r>
            <w:r w:rsidR="00C65694" w:rsidRPr="00B65E2E">
              <w:rPr>
                <w:rFonts w:ascii="Gilroy-Regular" w:hAnsi="Gilroy-Regular" w:cs="Arial"/>
                <w:color w:val="000000"/>
                <w:sz w:val="24"/>
                <w:szCs w:val="24"/>
              </w:rPr>
              <w:t xml:space="preserve">Occupational Therapist </w:t>
            </w:r>
            <w:r>
              <w:rPr>
                <w:rFonts w:ascii="Gilroy-Regular" w:hAnsi="Gilroy-Regular" w:cs="Arial"/>
                <w:color w:val="000000"/>
                <w:sz w:val="24"/>
                <w:szCs w:val="24"/>
              </w:rPr>
              <w:t xml:space="preserve">– virtual </w:t>
            </w:r>
          </w:p>
        </w:tc>
      </w:tr>
      <w:tr w:rsidR="00B827B3" w:rsidRPr="00B65E2E" w14:paraId="0DE18281" w14:textId="77777777" w:rsidTr="0028585C">
        <w:tc>
          <w:tcPr>
            <w:tcW w:w="5000" w:type="pct"/>
          </w:tcPr>
          <w:p w14:paraId="6C79D9C5" w14:textId="77777777" w:rsidR="00B827B3" w:rsidRPr="00B65E2E" w:rsidRDefault="00B827B3" w:rsidP="0028585C">
            <w:pPr>
              <w:jc w:val="both"/>
              <w:rPr>
                <w:rFonts w:ascii="Gilroy-Regular" w:hAnsi="Gilroy-Regular" w:cs="Arial"/>
                <w:b/>
                <w:color w:val="000000"/>
                <w:szCs w:val="24"/>
              </w:rPr>
            </w:pPr>
            <w:r w:rsidRPr="00B65E2E">
              <w:rPr>
                <w:rFonts w:ascii="Gilroy-Regular" w:hAnsi="Gilroy-Regular" w:cs="Arial"/>
                <w:b/>
                <w:color w:val="000000"/>
                <w:szCs w:val="24"/>
              </w:rPr>
              <w:t>What training are the staff supporting children with SEND had or are having?</w:t>
            </w:r>
          </w:p>
        </w:tc>
      </w:tr>
      <w:tr w:rsidR="00B827B3" w:rsidRPr="00B65E2E" w14:paraId="3A52E4CE" w14:textId="77777777" w:rsidTr="0028585C">
        <w:trPr>
          <w:trHeight w:val="1134"/>
        </w:trPr>
        <w:tc>
          <w:tcPr>
            <w:tcW w:w="5000" w:type="pct"/>
          </w:tcPr>
          <w:p w14:paraId="0E8B0FF5" w14:textId="77777777" w:rsidR="00381448" w:rsidRPr="00B65E2E" w:rsidRDefault="00381448" w:rsidP="00381448">
            <w:pPr>
              <w:pStyle w:val="paragraphstyle2"/>
              <w:numPr>
                <w:ilvl w:val="0"/>
                <w:numId w:val="12"/>
              </w:numPr>
              <w:jc w:val="both"/>
              <w:rPr>
                <w:rFonts w:ascii="Gilroy-Regular" w:hAnsi="Gilroy-Regular" w:cs="Arial"/>
                <w:color w:val="000000"/>
                <w:sz w:val="24"/>
                <w:szCs w:val="24"/>
              </w:rPr>
            </w:pPr>
            <w:r w:rsidRPr="00B65E2E">
              <w:rPr>
                <w:rFonts w:ascii="Gilroy-Regular" w:hAnsi="Gilroy-Regular" w:cs="Arial"/>
                <w:color w:val="000000"/>
                <w:sz w:val="24"/>
                <w:szCs w:val="24"/>
              </w:rPr>
              <w:t>Our teachers are responsible for ensuring our staff</w:t>
            </w:r>
            <w:r w:rsidR="00187369" w:rsidRPr="00B65E2E">
              <w:rPr>
                <w:rFonts w:ascii="Gilroy-Regular" w:hAnsi="Gilroy-Regular" w:cs="Arial"/>
                <w:color w:val="000000"/>
                <w:sz w:val="24"/>
                <w:szCs w:val="24"/>
              </w:rPr>
              <w:t xml:space="preserve"> team has training in all areas</w:t>
            </w:r>
            <w:r w:rsidRPr="00B65E2E">
              <w:rPr>
                <w:rFonts w:ascii="Gilroy-Regular" w:hAnsi="Gilroy-Regular" w:cs="Arial"/>
                <w:color w:val="000000"/>
                <w:sz w:val="24"/>
                <w:szCs w:val="24"/>
              </w:rPr>
              <w:t xml:space="preserve"> </w:t>
            </w:r>
          </w:p>
          <w:p w14:paraId="37628E59" w14:textId="77777777" w:rsidR="00381448" w:rsidRPr="00B65E2E" w:rsidRDefault="00381448" w:rsidP="00381448">
            <w:pPr>
              <w:pStyle w:val="paragraphstyle2"/>
              <w:numPr>
                <w:ilvl w:val="0"/>
                <w:numId w:val="12"/>
              </w:numPr>
              <w:jc w:val="both"/>
              <w:rPr>
                <w:rFonts w:ascii="Gilroy-Regular" w:hAnsi="Gilroy-Regular" w:cs="Arial"/>
                <w:color w:val="000000"/>
                <w:sz w:val="24"/>
                <w:szCs w:val="24"/>
              </w:rPr>
            </w:pPr>
            <w:r w:rsidRPr="00B65E2E">
              <w:rPr>
                <w:rFonts w:ascii="Gilroy-Regular" w:hAnsi="Gilroy-Regular" w:cs="Arial"/>
                <w:color w:val="000000"/>
                <w:sz w:val="24"/>
                <w:szCs w:val="24"/>
              </w:rPr>
              <w:t xml:space="preserve">The teacher and SEND CO are responsible for managing individual training plans and providing </w:t>
            </w:r>
            <w:r w:rsidR="00187369" w:rsidRPr="00B65E2E">
              <w:rPr>
                <w:rFonts w:ascii="Gilroy-Regular" w:hAnsi="Gilroy-Regular" w:cs="Arial"/>
                <w:color w:val="000000"/>
                <w:sz w:val="24"/>
                <w:szCs w:val="24"/>
              </w:rPr>
              <w:t>training sessions when required</w:t>
            </w:r>
            <w:r w:rsidRPr="00B65E2E">
              <w:rPr>
                <w:rFonts w:ascii="Gilroy-Regular" w:hAnsi="Gilroy-Regular" w:cs="Arial"/>
                <w:color w:val="000000"/>
                <w:sz w:val="24"/>
                <w:szCs w:val="24"/>
              </w:rPr>
              <w:t xml:space="preserve"> </w:t>
            </w:r>
          </w:p>
          <w:p w14:paraId="56B29D3A" w14:textId="77777777" w:rsidR="00B827B3" w:rsidRDefault="00381448" w:rsidP="0028585C">
            <w:pPr>
              <w:pStyle w:val="paragraphstyle2"/>
              <w:numPr>
                <w:ilvl w:val="0"/>
                <w:numId w:val="12"/>
              </w:numPr>
              <w:jc w:val="both"/>
              <w:rPr>
                <w:rFonts w:ascii="Gilroy-Regular" w:hAnsi="Gilroy-Regular" w:cs="Arial"/>
                <w:color w:val="000000"/>
                <w:sz w:val="24"/>
                <w:szCs w:val="24"/>
              </w:rPr>
            </w:pPr>
            <w:r w:rsidRPr="00B65E2E">
              <w:rPr>
                <w:rFonts w:ascii="Gilroy-Regular" w:hAnsi="Gilroy-Regular" w:cs="Arial"/>
                <w:color w:val="000000"/>
                <w:sz w:val="24"/>
                <w:szCs w:val="24"/>
              </w:rPr>
              <w:t>The SENCO attends termly Liaison Group meetings to remain up to date with current policies and procedures</w:t>
            </w:r>
          </w:p>
          <w:p w14:paraId="67DE5AF7" w14:textId="77777777" w:rsidR="00B65E2E" w:rsidRDefault="00B65E2E" w:rsidP="0028585C">
            <w:pPr>
              <w:pStyle w:val="paragraphstyle2"/>
              <w:numPr>
                <w:ilvl w:val="0"/>
                <w:numId w:val="12"/>
              </w:numPr>
              <w:jc w:val="both"/>
              <w:rPr>
                <w:rFonts w:ascii="Gilroy-Regular" w:hAnsi="Gilroy-Regular" w:cs="Arial"/>
                <w:color w:val="000000"/>
                <w:sz w:val="24"/>
                <w:szCs w:val="24"/>
              </w:rPr>
            </w:pPr>
            <w:r>
              <w:rPr>
                <w:rFonts w:ascii="Gilroy-Regular" w:hAnsi="Gilroy-Regular" w:cs="Arial"/>
                <w:color w:val="000000"/>
                <w:sz w:val="24"/>
                <w:szCs w:val="24"/>
              </w:rPr>
              <w:t>AET training</w:t>
            </w:r>
          </w:p>
          <w:p w14:paraId="57E1F17C" w14:textId="77777777" w:rsidR="00B65E2E" w:rsidRDefault="00B65E2E" w:rsidP="0028585C">
            <w:pPr>
              <w:pStyle w:val="paragraphstyle2"/>
              <w:numPr>
                <w:ilvl w:val="0"/>
                <w:numId w:val="12"/>
              </w:numPr>
              <w:jc w:val="both"/>
              <w:rPr>
                <w:rFonts w:ascii="Gilroy-Regular" w:hAnsi="Gilroy-Regular" w:cs="Arial"/>
                <w:color w:val="000000"/>
                <w:sz w:val="24"/>
                <w:szCs w:val="24"/>
              </w:rPr>
            </w:pPr>
            <w:r>
              <w:rPr>
                <w:rFonts w:ascii="Gilroy-Regular" w:hAnsi="Gilroy-Regular" w:cs="Arial"/>
                <w:color w:val="000000"/>
                <w:sz w:val="24"/>
                <w:szCs w:val="24"/>
              </w:rPr>
              <w:t xml:space="preserve">Step on/up training </w:t>
            </w:r>
          </w:p>
          <w:p w14:paraId="656B8269" w14:textId="0FEAC9C3" w:rsidR="00B65E2E" w:rsidRPr="00B65E2E" w:rsidRDefault="00B65E2E" w:rsidP="0028585C">
            <w:pPr>
              <w:pStyle w:val="paragraphstyle2"/>
              <w:numPr>
                <w:ilvl w:val="0"/>
                <w:numId w:val="12"/>
              </w:numPr>
              <w:jc w:val="both"/>
              <w:rPr>
                <w:rFonts w:ascii="Gilroy-Regular" w:hAnsi="Gilroy-Regular" w:cs="Arial"/>
                <w:color w:val="000000"/>
                <w:sz w:val="24"/>
                <w:szCs w:val="24"/>
              </w:rPr>
            </w:pPr>
            <w:r>
              <w:rPr>
                <w:rFonts w:ascii="Gilroy-Regular" w:hAnsi="Gilroy-Regular" w:cs="Arial"/>
                <w:color w:val="000000"/>
                <w:sz w:val="24"/>
                <w:szCs w:val="24"/>
              </w:rPr>
              <w:t xml:space="preserve">Nurture group </w:t>
            </w:r>
            <w:r w:rsidR="005F0A31">
              <w:rPr>
                <w:rFonts w:ascii="Gilroy-Regular" w:hAnsi="Gilroy-Regular" w:cs="Arial"/>
                <w:color w:val="000000"/>
                <w:sz w:val="24"/>
                <w:szCs w:val="24"/>
              </w:rPr>
              <w:t>training</w:t>
            </w:r>
          </w:p>
        </w:tc>
      </w:tr>
      <w:tr w:rsidR="00B827B3" w:rsidRPr="00B65E2E" w14:paraId="5EA784D9" w14:textId="77777777" w:rsidTr="0028585C">
        <w:tc>
          <w:tcPr>
            <w:tcW w:w="5000" w:type="pct"/>
          </w:tcPr>
          <w:p w14:paraId="40488761" w14:textId="77777777" w:rsidR="00B827B3" w:rsidRPr="00B65E2E" w:rsidRDefault="00B827B3" w:rsidP="00187369">
            <w:pPr>
              <w:jc w:val="both"/>
              <w:rPr>
                <w:rFonts w:ascii="Gilroy-Regular" w:hAnsi="Gilroy-Regular" w:cs="Arial"/>
                <w:b/>
                <w:color w:val="000000"/>
                <w:szCs w:val="24"/>
              </w:rPr>
            </w:pPr>
            <w:r w:rsidRPr="00B65E2E">
              <w:rPr>
                <w:rFonts w:ascii="Gilroy-Regular" w:hAnsi="Gilroy-Regular" w:cs="Arial"/>
                <w:b/>
                <w:color w:val="000000"/>
                <w:szCs w:val="24"/>
              </w:rPr>
              <w:t>How will my child be included in activities outside</w:t>
            </w:r>
            <w:r w:rsidR="003906B2" w:rsidRPr="00B65E2E">
              <w:rPr>
                <w:rFonts w:ascii="Gilroy-Regular" w:hAnsi="Gilroy-Regular" w:cs="Arial"/>
                <w:b/>
                <w:color w:val="000000"/>
                <w:szCs w:val="24"/>
                <w:lang w:eastAsia="en-GB"/>
              </w:rPr>
              <w:t xml:space="preserve"> Marsworth C of E Infant </w:t>
            </w:r>
            <w:r w:rsidR="00187369" w:rsidRPr="00B65E2E">
              <w:rPr>
                <w:rFonts w:ascii="Gilroy-Regular" w:hAnsi="Gilroy-Regular" w:cs="Arial"/>
                <w:b/>
                <w:color w:val="000000"/>
                <w:szCs w:val="24"/>
                <w:lang w:eastAsia="en-GB"/>
              </w:rPr>
              <w:t>School?</w:t>
            </w:r>
          </w:p>
        </w:tc>
      </w:tr>
      <w:tr w:rsidR="00B827B3" w:rsidRPr="00B65E2E" w14:paraId="22147715" w14:textId="77777777" w:rsidTr="0028585C">
        <w:trPr>
          <w:trHeight w:val="1134"/>
        </w:trPr>
        <w:tc>
          <w:tcPr>
            <w:tcW w:w="5000" w:type="pct"/>
          </w:tcPr>
          <w:p w14:paraId="64F46284" w14:textId="77777777" w:rsidR="00381448" w:rsidRPr="00B65E2E" w:rsidRDefault="00381448" w:rsidP="00381448">
            <w:pPr>
              <w:pStyle w:val="paragraphstyle2"/>
              <w:numPr>
                <w:ilvl w:val="0"/>
                <w:numId w:val="13"/>
              </w:numPr>
              <w:jc w:val="both"/>
              <w:rPr>
                <w:rFonts w:ascii="Gilroy-Regular" w:hAnsi="Gilroy-Regular" w:cs="Arial"/>
                <w:color w:val="000000"/>
                <w:sz w:val="24"/>
                <w:szCs w:val="24"/>
              </w:rPr>
            </w:pPr>
            <w:r w:rsidRPr="00B65E2E">
              <w:rPr>
                <w:rFonts w:ascii="Gilroy-Regular" w:hAnsi="Gilroy-Regular" w:cs="Arial"/>
                <w:color w:val="000000"/>
                <w:sz w:val="24"/>
                <w:szCs w:val="24"/>
              </w:rPr>
              <w:t>We include all children in trips and outings. This will include visits to local schools,</w:t>
            </w:r>
            <w:r w:rsidR="00187369" w:rsidRPr="00B65E2E">
              <w:rPr>
                <w:rFonts w:ascii="Gilroy-Regular" w:hAnsi="Gilroy-Regular" w:cs="Arial"/>
                <w:color w:val="000000"/>
                <w:sz w:val="24"/>
                <w:szCs w:val="24"/>
              </w:rPr>
              <w:t xml:space="preserve"> farm parks and soft play areas</w:t>
            </w:r>
            <w:r w:rsidRPr="00B65E2E">
              <w:rPr>
                <w:rFonts w:ascii="Gilroy-Regular" w:hAnsi="Gilroy-Regular" w:cs="Arial"/>
                <w:color w:val="000000"/>
                <w:sz w:val="24"/>
                <w:szCs w:val="24"/>
              </w:rPr>
              <w:t xml:space="preserve"> </w:t>
            </w:r>
          </w:p>
          <w:p w14:paraId="37BCCBEA" w14:textId="77777777" w:rsidR="00B827B3" w:rsidRPr="00B65E2E" w:rsidRDefault="00381448" w:rsidP="0028585C">
            <w:pPr>
              <w:pStyle w:val="paragraphstyle2"/>
              <w:numPr>
                <w:ilvl w:val="0"/>
                <w:numId w:val="13"/>
              </w:numPr>
              <w:jc w:val="both"/>
              <w:rPr>
                <w:rFonts w:ascii="Gilroy-Regular" w:hAnsi="Gilroy-Regular" w:cs="Arial"/>
                <w:color w:val="000000"/>
                <w:sz w:val="24"/>
                <w:szCs w:val="24"/>
              </w:rPr>
            </w:pPr>
            <w:r w:rsidRPr="00B65E2E">
              <w:rPr>
                <w:rFonts w:ascii="Gilroy-Regular" w:hAnsi="Gilroy-Regular" w:cs="Arial"/>
                <w:color w:val="000000"/>
                <w:sz w:val="24"/>
                <w:szCs w:val="24"/>
              </w:rPr>
              <w:t>Where necessary any additional support is put in place through discussion with the parents and by carrying out risk assessments</w:t>
            </w:r>
          </w:p>
        </w:tc>
      </w:tr>
      <w:tr w:rsidR="00B827B3" w:rsidRPr="00B65E2E" w14:paraId="598A0AA2" w14:textId="77777777" w:rsidTr="0028585C">
        <w:tc>
          <w:tcPr>
            <w:tcW w:w="5000" w:type="pct"/>
          </w:tcPr>
          <w:p w14:paraId="1577963A" w14:textId="77777777" w:rsidR="00B827B3" w:rsidRPr="00B65E2E" w:rsidRDefault="00B827B3" w:rsidP="00381448">
            <w:pPr>
              <w:jc w:val="both"/>
              <w:rPr>
                <w:rFonts w:ascii="Gilroy-Regular" w:hAnsi="Gilroy-Regular" w:cs="Arial"/>
                <w:b/>
                <w:color w:val="000000"/>
                <w:szCs w:val="24"/>
              </w:rPr>
            </w:pPr>
            <w:r w:rsidRPr="00B65E2E">
              <w:rPr>
                <w:rFonts w:ascii="Gilroy-Regular" w:hAnsi="Gilroy-Regular" w:cs="Arial"/>
                <w:b/>
                <w:color w:val="000000"/>
                <w:szCs w:val="24"/>
              </w:rPr>
              <w:t xml:space="preserve">How accessible is </w:t>
            </w:r>
            <w:r w:rsidR="003906B2" w:rsidRPr="00B65E2E">
              <w:rPr>
                <w:rFonts w:ascii="Gilroy-Regular" w:hAnsi="Gilroy-Regular" w:cs="Arial"/>
                <w:b/>
                <w:color w:val="000000"/>
                <w:szCs w:val="24"/>
                <w:lang w:eastAsia="en-GB"/>
              </w:rPr>
              <w:t>Marsworth C of E Infant</w:t>
            </w:r>
            <w:r w:rsidR="00381448" w:rsidRPr="00B65E2E">
              <w:rPr>
                <w:rFonts w:ascii="Gilroy-Regular" w:hAnsi="Gilroy-Regular" w:cs="Arial"/>
                <w:b/>
                <w:color w:val="000000"/>
                <w:szCs w:val="24"/>
                <w:lang w:eastAsia="en-GB"/>
              </w:rPr>
              <w:t xml:space="preserve"> School</w:t>
            </w:r>
            <w:r w:rsidRPr="00B65E2E">
              <w:rPr>
                <w:rFonts w:ascii="Gilroy-Regular" w:hAnsi="Gilroy-Regular" w:cs="Arial"/>
                <w:b/>
                <w:color w:val="000000"/>
                <w:szCs w:val="24"/>
                <w:lang w:eastAsia="en-GB"/>
              </w:rPr>
              <w:t>’s</w:t>
            </w:r>
            <w:r w:rsidRPr="00B65E2E">
              <w:rPr>
                <w:rFonts w:ascii="Gilroy-Regular" w:hAnsi="Gilroy-Regular" w:cs="Arial"/>
                <w:b/>
                <w:color w:val="000000"/>
                <w:szCs w:val="24"/>
              </w:rPr>
              <w:t xml:space="preserve"> environment</w:t>
            </w:r>
            <w:r w:rsidR="00187369" w:rsidRPr="00B65E2E">
              <w:rPr>
                <w:rFonts w:ascii="Gilroy-Regular" w:hAnsi="Gilroy-Regular" w:cs="Arial"/>
                <w:b/>
                <w:color w:val="000000"/>
                <w:szCs w:val="24"/>
              </w:rPr>
              <w:t>?</w:t>
            </w:r>
            <w:r w:rsidRPr="00B65E2E">
              <w:rPr>
                <w:rFonts w:ascii="Gilroy-Regular" w:hAnsi="Gilroy-Regular" w:cs="Arial"/>
                <w:b/>
                <w:color w:val="000000"/>
                <w:szCs w:val="24"/>
              </w:rPr>
              <w:t xml:space="preserve"> (indoors and outdoors)</w:t>
            </w:r>
          </w:p>
        </w:tc>
      </w:tr>
      <w:tr w:rsidR="00B827B3" w:rsidRPr="00B65E2E" w14:paraId="30D6D0C3" w14:textId="77777777" w:rsidTr="00B54273">
        <w:trPr>
          <w:trHeight w:val="491"/>
        </w:trPr>
        <w:tc>
          <w:tcPr>
            <w:tcW w:w="5000" w:type="pct"/>
          </w:tcPr>
          <w:p w14:paraId="5F712173" w14:textId="77777777" w:rsidR="00B827B3" w:rsidRPr="00B65E2E" w:rsidRDefault="00381448" w:rsidP="00381448">
            <w:pPr>
              <w:numPr>
                <w:ilvl w:val="0"/>
                <w:numId w:val="14"/>
              </w:numPr>
              <w:jc w:val="both"/>
              <w:rPr>
                <w:rFonts w:ascii="Gilroy-Regular" w:hAnsi="Gilroy-Regular" w:cs="Arial"/>
                <w:szCs w:val="24"/>
              </w:rPr>
            </w:pPr>
            <w:r w:rsidRPr="00B65E2E">
              <w:rPr>
                <w:rFonts w:ascii="Gilroy-Regular" w:hAnsi="Gilroy-Regular" w:cs="Arial"/>
                <w:color w:val="000000"/>
                <w:szCs w:val="24"/>
              </w:rPr>
              <w:lastRenderedPageBreak/>
              <w:t>The school is accessible to all with additional facilities where necessary</w:t>
            </w:r>
          </w:p>
        </w:tc>
      </w:tr>
      <w:tr w:rsidR="00B827B3" w:rsidRPr="00B65E2E" w14:paraId="6F788DA2" w14:textId="77777777" w:rsidTr="0028585C">
        <w:tc>
          <w:tcPr>
            <w:tcW w:w="5000" w:type="pct"/>
          </w:tcPr>
          <w:p w14:paraId="752F9969" w14:textId="77777777" w:rsidR="00B827B3" w:rsidRPr="00B65E2E" w:rsidRDefault="00B827B3" w:rsidP="000927AC">
            <w:pPr>
              <w:jc w:val="both"/>
              <w:rPr>
                <w:rFonts w:ascii="Gilroy-Regular" w:hAnsi="Gilroy-Regular" w:cs="Arial"/>
                <w:b/>
                <w:color w:val="000000"/>
                <w:szCs w:val="24"/>
              </w:rPr>
            </w:pPr>
            <w:r w:rsidRPr="00B65E2E">
              <w:rPr>
                <w:rFonts w:ascii="Gilroy-Regular" w:hAnsi="Gilroy-Regular" w:cs="Arial"/>
                <w:b/>
                <w:color w:val="000000"/>
                <w:szCs w:val="24"/>
              </w:rPr>
              <w:t xml:space="preserve">How will </w:t>
            </w:r>
            <w:r w:rsidR="003906B2" w:rsidRPr="00B65E2E">
              <w:rPr>
                <w:rFonts w:ascii="Gilroy-Regular" w:hAnsi="Gilroy-Regular" w:cs="Arial"/>
                <w:b/>
                <w:color w:val="000000"/>
                <w:szCs w:val="24"/>
                <w:lang w:eastAsia="en-GB"/>
              </w:rPr>
              <w:t>Marsworth C of E Infant</w:t>
            </w:r>
            <w:r w:rsidR="000927AC" w:rsidRPr="00B65E2E">
              <w:rPr>
                <w:rFonts w:ascii="Gilroy-Regular" w:hAnsi="Gilroy-Regular" w:cs="Arial"/>
                <w:b/>
                <w:color w:val="000000"/>
                <w:szCs w:val="24"/>
                <w:lang w:eastAsia="en-GB"/>
              </w:rPr>
              <w:t xml:space="preserve"> School</w:t>
            </w:r>
            <w:r w:rsidRPr="00B65E2E">
              <w:rPr>
                <w:rFonts w:ascii="Gilroy-Regular" w:hAnsi="Gilroy-Regular" w:cs="Arial"/>
                <w:b/>
                <w:color w:val="000000"/>
                <w:szCs w:val="24"/>
                <w:lang w:eastAsia="en-GB"/>
              </w:rPr>
              <w:t xml:space="preserve"> </w:t>
            </w:r>
            <w:r w:rsidRPr="00B65E2E">
              <w:rPr>
                <w:rFonts w:ascii="Gilroy-Regular" w:hAnsi="Gilroy-Regular" w:cs="Arial"/>
                <w:b/>
                <w:color w:val="000000"/>
                <w:szCs w:val="24"/>
              </w:rPr>
              <w:t>prepare and support my child to join the setting or transfer to a new setting/school?</w:t>
            </w:r>
          </w:p>
        </w:tc>
      </w:tr>
      <w:tr w:rsidR="00B827B3" w:rsidRPr="00B65E2E" w14:paraId="665876D9" w14:textId="77777777" w:rsidTr="0028585C">
        <w:trPr>
          <w:trHeight w:val="1134"/>
        </w:trPr>
        <w:tc>
          <w:tcPr>
            <w:tcW w:w="5000" w:type="pct"/>
          </w:tcPr>
          <w:p w14:paraId="55034655" w14:textId="77777777" w:rsidR="000927AC" w:rsidRPr="00B65E2E" w:rsidRDefault="000927AC" w:rsidP="000927AC">
            <w:pPr>
              <w:pStyle w:val="paragraphstyle2"/>
              <w:numPr>
                <w:ilvl w:val="0"/>
                <w:numId w:val="14"/>
              </w:numPr>
              <w:jc w:val="both"/>
              <w:rPr>
                <w:rFonts w:ascii="Gilroy-Regular" w:hAnsi="Gilroy-Regular" w:cs="Arial"/>
                <w:color w:val="000000"/>
                <w:sz w:val="24"/>
                <w:szCs w:val="24"/>
              </w:rPr>
            </w:pPr>
            <w:r w:rsidRPr="00B65E2E">
              <w:rPr>
                <w:rFonts w:ascii="Gilroy-Regular" w:hAnsi="Gilroy-Regular" w:cs="Arial"/>
                <w:color w:val="000000"/>
                <w:sz w:val="24"/>
                <w:szCs w:val="24"/>
              </w:rPr>
              <w:t xml:space="preserve">We offer a flexible settling in policy. </w:t>
            </w:r>
          </w:p>
          <w:p w14:paraId="3D76FC16" w14:textId="77777777" w:rsidR="000927AC" w:rsidRPr="00B65E2E" w:rsidRDefault="000927AC" w:rsidP="000927AC">
            <w:pPr>
              <w:pStyle w:val="paragraphstyle2"/>
              <w:numPr>
                <w:ilvl w:val="0"/>
                <w:numId w:val="14"/>
              </w:numPr>
              <w:jc w:val="both"/>
              <w:rPr>
                <w:rFonts w:ascii="Gilroy-Regular" w:hAnsi="Gilroy-Regular" w:cs="Arial"/>
                <w:color w:val="000000"/>
                <w:sz w:val="24"/>
                <w:szCs w:val="24"/>
              </w:rPr>
            </w:pPr>
            <w:r w:rsidRPr="00B65E2E">
              <w:rPr>
                <w:rFonts w:ascii="Gilroy-Regular" w:hAnsi="Gilroy-Regular" w:cs="Arial"/>
                <w:color w:val="000000"/>
                <w:sz w:val="24"/>
                <w:szCs w:val="24"/>
              </w:rPr>
              <w:t xml:space="preserve">All children are initially invited to visit the setting to familiarise themselves with the environment and staff </w:t>
            </w:r>
          </w:p>
          <w:p w14:paraId="56CB5CA6" w14:textId="77777777" w:rsidR="000927AC" w:rsidRPr="00B65E2E" w:rsidRDefault="000927AC" w:rsidP="000927AC">
            <w:pPr>
              <w:pStyle w:val="paragraphstyle2"/>
              <w:numPr>
                <w:ilvl w:val="0"/>
                <w:numId w:val="14"/>
              </w:numPr>
              <w:jc w:val="both"/>
              <w:rPr>
                <w:rFonts w:ascii="Gilroy-Regular" w:hAnsi="Gilroy-Regular" w:cs="Arial"/>
                <w:color w:val="000000"/>
                <w:sz w:val="24"/>
                <w:szCs w:val="24"/>
              </w:rPr>
            </w:pPr>
            <w:r w:rsidRPr="00B65E2E">
              <w:rPr>
                <w:rFonts w:ascii="Gilroy-Regular" w:hAnsi="Gilroy-Regular" w:cs="Arial"/>
                <w:color w:val="000000"/>
                <w:sz w:val="24"/>
                <w:szCs w:val="24"/>
              </w:rPr>
              <w:t>When the child starts with us, their needs are monitored on a daily basis with parents being regularly informed to ensure they are involved in any decisions made until the child has settled</w:t>
            </w:r>
          </w:p>
          <w:p w14:paraId="314CF34F" w14:textId="77777777" w:rsidR="000927AC" w:rsidRPr="00B65E2E" w:rsidRDefault="000927AC" w:rsidP="00B54273">
            <w:pPr>
              <w:numPr>
                <w:ilvl w:val="0"/>
                <w:numId w:val="14"/>
              </w:numPr>
              <w:jc w:val="both"/>
              <w:rPr>
                <w:rFonts w:ascii="Gilroy-Regular" w:hAnsi="Gilroy-Regular" w:cs="Arial"/>
                <w:szCs w:val="24"/>
              </w:rPr>
            </w:pPr>
            <w:r w:rsidRPr="00B65E2E">
              <w:rPr>
                <w:rFonts w:ascii="Gilroy-Regular" w:hAnsi="Gilroy-Regular" w:cs="Arial"/>
                <w:color w:val="000000"/>
                <w:szCs w:val="24"/>
              </w:rPr>
              <w:t xml:space="preserve">We have close links with the local schools to ensure smooth transitions, this includes visits by the local teachers to our setting, induction trips, </w:t>
            </w:r>
          </w:p>
          <w:p w14:paraId="1C9DACFF" w14:textId="77777777" w:rsidR="000927AC" w:rsidRPr="00B65E2E" w:rsidRDefault="000927AC" w:rsidP="00B54273">
            <w:pPr>
              <w:numPr>
                <w:ilvl w:val="0"/>
                <w:numId w:val="14"/>
              </w:numPr>
              <w:jc w:val="both"/>
              <w:rPr>
                <w:rFonts w:ascii="Gilroy-Regular" w:hAnsi="Gilroy-Regular" w:cs="Arial"/>
                <w:szCs w:val="24"/>
              </w:rPr>
            </w:pPr>
            <w:r w:rsidRPr="00B65E2E">
              <w:rPr>
                <w:rFonts w:ascii="Gilroy-Regular" w:hAnsi="Gilroy-Regular" w:cs="Arial"/>
                <w:color w:val="000000"/>
                <w:szCs w:val="24"/>
              </w:rPr>
              <w:t>Group and individual transition meetings are arranged as required</w:t>
            </w:r>
          </w:p>
        </w:tc>
      </w:tr>
      <w:tr w:rsidR="00B827B3" w:rsidRPr="00B65E2E" w14:paraId="63A3A6D7" w14:textId="77777777" w:rsidTr="0028585C">
        <w:tc>
          <w:tcPr>
            <w:tcW w:w="5000" w:type="pct"/>
          </w:tcPr>
          <w:p w14:paraId="436868ED" w14:textId="77777777" w:rsidR="00B827B3" w:rsidRPr="00B65E2E" w:rsidRDefault="00B827B3" w:rsidP="000927AC">
            <w:pPr>
              <w:jc w:val="both"/>
              <w:rPr>
                <w:rFonts w:ascii="Gilroy-Regular" w:hAnsi="Gilroy-Regular" w:cs="Arial"/>
                <w:b/>
                <w:color w:val="000000"/>
                <w:szCs w:val="24"/>
              </w:rPr>
            </w:pPr>
            <w:r w:rsidRPr="00B65E2E">
              <w:rPr>
                <w:rFonts w:ascii="Gilroy-Regular" w:hAnsi="Gilroy-Regular" w:cs="Arial"/>
                <w:b/>
                <w:color w:val="000000"/>
                <w:szCs w:val="24"/>
              </w:rPr>
              <w:t xml:space="preserve">How are </w:t>
            </w:r>
            <w:r w:rsidR="000927AC" w:rsidRPr="00B65E2E">
              <w:rPr>
                <w:rFonts w:ascii="Gilroy-Regular" w:hAnsi="Gilroy-Regular" w:cs="Arial"/>
                <w:b/>
                <w:color w:val="000000"/>
                <w:szCs w:val="24"/>
                <w:lang w:eastAsia="en-GB"/>
              </w:rPr>
              <w:t>Marsworth</w:t>
            </w:r>
            <w:r w:rsidRPr="00B65E2E">
              <w:rPr>
                <w:rFonts w:ascii="Gilroy-Regular" w:hAnsi="Gilroy-Regular" w:cs="Arial"/>
                <w:b/>
                <w:color w:val="000000"/>
                <w:szCs w:val="24"/>
                <w:lang w:eastAsia="en-GB"/>
              </w:rPr>
              <w:t xml:space="preserve">’s </w:t>
            </w:r>
            <w:r w:rsidRPr="00B65E2E">
              <w:rPr>
                <w:rFonts w:ascii="Gilroy-Regular" w:hAnsi="Gilroy-Regular" w:cs="Arial"/>
                <w:b/>
                <w:color w:val="000000"/>
                <w:szCs w:val="24"/>
              </w:rPr>
              <w:t>resources allocated and matched to children’s special educational needs?</w:t>
            </w:r>
          </w:p>
        </w:tc>
      </w:tr>
      <w:tr w:rsidR="00B827B3" w:rsidRPr="00B65E2E" w14:paraId="3021112F" w14:textId="77777777" w:rsidTr="0028585C">
        <w:trPr>
          <w:trHeight w:val="1134"/>
        </w:trPr>
        <w:tc>
          <w:tcPr>
            <w:tcW w:w="5000" w:type="pct"/>
          </w:tcPr>
          <w:p w14:paraId="32EF0AA8" w14:textId="77777777" w:rsidR="000927AC" w:rsidRPr="00B65E2E" w:rsidRDefault="000927AC" w:rsidP="000927AC">
            <w:pPr>
              <w:pStyle w:val="paragraphstyle2"/>
              <w:numPr>
                <w:ilvl w:val="0"/>
                <w:numId w:val="15"/>
              </w:numPr>
              <w:jc w:val="both"/>
              <w:rPr>
                <w:rFonts w:ascii="Gilroy-Regular" w:hAnsi="Gilroy-Regular" w:cs="Arial"/>
                <w:color w:val="000000"/>
                <w:sz w:val="24"/>
                <w:szCs w:val="24"/>
              </w:rPr>
            </w:pPr>
            <w:r w:rsidRPr="00B65E2E">
              <w:rPr>
                <w:rFonts w:ascii="Gilroy-Regular" w:hAnsi="Gilroy-Regular" w:cs="Arial"/>
                <w:color w:val="000000"/>
                <w:sz w:val="24"/>
                <w:szCs w:val="24"/>
              </w:rPr>
              <w:t>All children’s individual needs are closely monitored and where additional equipment is required this is purchased</w:t>
            </w:r>
          </w:p>
          <w:p w14:paraId="332CB9AA" w14:textId="77777777" w:rsidR="000927AC" w:rsidRPr="00B65E2E" w:rsidRDefault="000927AC" w:rsidP="000927AC">
            <w:pPr>
              <w:pStyle w:val="paragraphstyle2"/>
              <w:numPr>
                <w:ilvl w:val="0"/>
                <w:numId w:val="15"/>
              </w:numPr>
              <w:jc w:val="both"/>
              <w:rPr>
                <w:rFonts w:ascii="Gilroy-Regular" w:hAnsi="Gilroy-Regular" w:cs="Arial"/>
                <w:color w:val="000000"/>
                <w:sz w:val="24"/>
                <w:szCs w:val="24"/>
              </w:rPr>
            </w:pPr>
            <w:r w:rsidRPr="00B65E2E">
              <w:rPr>
                <w:rFonts w:ascii="Gilroy-Regular" w:hAnsi="Gilroy-Regular" w:cs="Arial"/>
                <w:color w:val="000000"/>
                <w:sz w:val="24"/>
                <w:szCs w:val="24"/>
              </w:rPr>
              <w:t xml:space="preserve">Where necessary we will try to access additional funding </w:t>
            </w:r>
            <w:r w:rsidR="00187369" w:rsidRPr="00B65E2E">
              <w:rPr>
                <w:rFonts w:ascii="Gilroy-Regular" w:hAnsi="Gilroy-Regular" w:cs="Arial"/>
                <w:color w:val="000000"/>
                <w:sz w:val="24"/>
                <w:szCs w:val="24"/>
              </w:rPr>
              <w:t>to provide specialist equipment</w:t>
            </w:r>
          </w:p>
          <w:p w14:paraId="336BB3FD" w14:textId="77777777" w:rsidR="00B827B3" w:rsidRPr="00B65E2E" w:rsidRDefault="000927AC" w:rsidP="0028585C">
            <w:pPr>
              <w:pStyle w:val="paragraphstyle2"/>
              <w:numPr>
                <w:ilvl w:val="0"/>
                <w:numId w:val="15"/>
              </w:numPr>
              <w:jc w:val="both"/>
              <w:rPr>
                <w:rFonts w:ascii="Gilroy-Regular" w:hAnsi="Gilroy-Regular" w:cs="Arial"/>
                <w:color w:val="000000"/>
                <w:sz w:val="24"/>
                <w:szCs w:val="24"/>
              </w:rPr>
            </w:pPr>
            <w:r w:rsidRPr="00B65E2E">
              <w:rPr>
                <w:rFonts w:ascii="Gilroy-Regular" w:hAnsi="Gilroy-Regular" w:cs="Arial"/>
                <w:color w:val="000000"/>
                <w:sz w:val="24"/>
                <w:szCs w:val="24"/>
              </w:rPr>
              <w:t>We regularly review all our equipment to ensure it supports the Early Years Foundation Stage and KS1</w:t>
            </w:r>
          </w:p>
        </w:tc>
      </w:tr>
      <w:tr w:rsidR="00B827B3" w:rsidRPr="00B65E2E" w14:paraId="0438CE84" w14:textId="77777777" w:rsidTr="0028585C">
        <w:tc>
          <w:tcPr>
            <w:tcW w:w="5000" w:type="pct"/>
          </w:tcPr>
          <w:p w14:paraId="49E53328" w14:textId="77777777" w:rsidR="00B827B3" w:rsidRPr="00B65E2E" w:rsidRDefault="00B827B3" w:rsidP="0028585C">
            <w:pPr>
              <w:jc w:val="both"/>
              <w:rPr>
                <w:rFonts w:ascii="Gilroy-Regular" w:hAnsi="Gilroy-Regular" w:cs="Arial"/>
                <w:b/>
                <w:color w:val="000000"/>
                <w:szCs w:val="24"/>
              </w:rPr>
            </w:pPr>
            <w:r w:rsidRPr="00B65E2E">
              <w:rPr>
                <w:rFonts w:ascii="Gilroy-Regular" w:hAnsi="Gilroy-Regular" w:cs="Arial"/>
                <w:b/>
                <w:color w:val="000000"/>
                <w:szCs w:val="24"/>
              </w:rPr>
              <w:t>How is the decision made about what type and how much support my child will receive?</w:t>
            </w:r>
          </w:p>
        </w:tc>
      </w:tr>
      <w:tr w:rsidR="00B827B3" w:rsidRPr="00B65E2E" w14:paraId="388866C2" w14:textId="77777777" w:rsidTr="0028585C">
        <w:trPr>
          <w:trHeight w:val="1134"/>
        </w:trPr>
        <w:tc>
          <w:tcPr>
            <w:tcW w:w="5000" w:type="pct"/>
          </w:tcPr>
          <w:p w14:paraId="08780487" w14:textId="77777777" w:rsidR="000927AC" w:rsidRPr="00B65E2E" w:rsidRDefault="000927AC" w:rsidP="000927AC">
            <w:pPr>
              <w:pStyle w:val="paragraphstyle2"/>
              <w:numPr>
                <w:ilvl w:val="0"/>
                <w:numId w:val="16"/>
              </w:numPr>
              <w:jc w:val="both"/>
              <w:rPr>
                <w:rFonts w:ascii="Gilroy-Regular" w:hAnsi="Gilroy-Regular" w:cs="Arial"/>
                <w:color w:val="000000"/>
                <w:sz w:val="24"/>
                <w:szCs w:val="24"/>
              </w:rPr>
            </w:pPr>
            <w:r w:rsidRPr="00B65E2E">
              <w:rPr>
                <w:rFonts w:ascii="Gilroy-Regular" w:hAnsi="Gilroy-Regular" w:cs="Arial"/>
                <w:color w:val="000000"/>
                <w:sz w:val="24"/>
                <w:szCs w:val="24"/>
              </w:rPr>
              <w:t xml:space="preserve">The decision is made through ongoing detailed assessments. </w:t>
            </w:r>
          </w:p>
          <w:p w14:paraId="7D0C7B35" w14:textId="77777777" w:rsidR="000927AC" w:rsidRPr="00B65E2E" w:rsidRDefault="000927AC" w:rsidP="000927AC">
            <w:pPr>
              <w:pStyle w:val="paragraphstyle2"/>
              <w:numPr>
                <w:ilvl w:val="0"/>
                <w:numId w:val="16"/>
              </w:numPr>
              <w:jc w:val="both"/>
              <w:rPr>
                <w:rFonts w:ascii="Gilroy-Regular" w:hAnsi="Gilroy-Regular" w:cs="Arial"/>
                <w:color w:val="000000"/>
                <w:sz w:val="24"/>
                <w:szCs w:val="24"/>
              </w:rPr>
            </w:pPr>
            <w:r w:rsidRPr="00B65E2E">
              <w:rPr>
                <w:rFonts w:ascii="Gilroy-Regular" w:hAnsi="Gilroy-Regular" w:cs="Arial"/>
                <w:color w:val="000000"/>
                <w:sz w:val="24"/>
                <w:szCs w:val="24"/>
              </w:rPr>
              <w:t>Individual plans will be monitored and regularly reviewed with parents and Teachers</w:t>
            </w:r>
          </w:p>
          <w:p w14:paraId="1B5EF15C" w14:textId="7E2421D6" w:rsidR="00B827B3" w:rsidRPr="00B65E2E" w:rsidRDefault="000927AC" w:rsidP="0028585C">
            <w:pPr>
              <w:pStyle w:val="paragraphstyle2"/>
              <w:numPr>
                <w:ilvl w:val="0"/>
                <w:numId w:val="16"/>
              </w:numPr>
              <w:jc w:val="both"/>
              <w:rPr>
                <w:rFonts w:ascii="Gilroy-Regular" w:hAnsi="Gilroy-Regular" w:cs="Arial"/>
                <w:color w:val="000000"/>
                <w:sz w:val="24"/>
                <w:szCs w:val="24"/>
              </w:rPr>
            </w:pPr>
            <w:r w:rsidRPr="00B65E2E">
              <w:rPr>
                <w:rFonts w:ascii="Gilroy-Regular" w:hAnsi="Gilroy-Regular" w:cs="Arial"/>
                <w:color w:val="000000"/>
                <w:sz w:val="24"/>
                <w:szCs w:val="24"/>
              </w:rPr>
              <w:t>We would involve the Buckinghamshire L</w:t>
            </w:r>
            <w:r w:rsidR="00B65E2E">
              <w:rPr>
                <w:rFonts w:ascii="Gilroy-Regular" w:hAnsi="Gilroy-Regular" w:cs="Arial"/>
                <w:color w:val="000000"/>
                <w:sz w:val="24"/>
                <w:szCs w:val="24"/>
              </w:rPr>
              <w:t xml:space="preserve">ocal Authority </w:t>
            </w:r>
            <w:r w:rsidRPr="00B65E2E">
              <w:rPr>
                <w:rFonts w:ascii="Gilroy-Regular" w:hAnsi="Gilroy-Regular" w:cs="Arial"/>
                <w:color w:val="000000"/>
                <w:sz w:val="24"/>
                <w:szCs w:val="24"/>
              </w:rPr>
              <w:t>with parental permission, asking them to advise us of any additional support they consider necessary</w:t>
            </w:r>
          </w:p>
        </w:tc>
      </w:tr>
      <w:tr w:rsidR="00B827B3" w:rsidRPr="00B65E2E" w14:paraId="4EEC3275" w14:textId="77777777" w:rsidTr="0028585C">
        <w:tc>
          <w:tcPr>
            <w:tcW w:w="5000" w:type="pct"/>
          </w:tcPr>
          <w:p w14:paraId="54BA8D6C" w14:textId="77777777" w:rsidR="00B827B3" w:rsidRPr="00B65E2E" w:rsidRDefault="00B827B3" w:rsidP="003906B2">
            <w:pPr>
              <w:jc w:val="both"/>
              <w:rPr>
                <w:rFonts w:ascii="Gilroy-Regular" w:hAnsi="Gilroy-Regular" w:cs="Arial"/>
                <w:b/>
                <w:color w:val="000000"/>
                <w:szCs w:val="24"/>
              </w:rPr>
            </w:pPr>
            <w:r w:rsidRPr="00B65E2E">
              <w:rPr>
                <w:rFonts w:ascii="Gilroy-Regular" w:hAnsi="Gilroy-Regular" w:cs="Arial"/>
                <w:b/>
                <w:color w:val="000000"/>
                <w:szCs w:val="24"/>
              </w:rPr>
              <w:t xml:space="preserve">How are parents involved at </w:t>
            </w:r>
            <w:r w:rsidR="003906B2" w:rsidRPr="00B65E2E">
              <w:rPr>
                <w:rFonts w:ascii="Gilroy-Regular" w:hAnsi="Gilroy-Regular" w:cs="Arial"/>
                <w:b/>
                <w:color w:val="000000"/>
                <w:szCs w:val="24"/>
                <w:lang w:eastAsia="en-GB"/>
              </w:rPr>
              <w:t>Marsworth C of E Infant?</w:t>
            </w:r>
            <w:r w:rsidRPr="00B65E2E">
              <w:rPr>
                <w:rFonts w:ascii="Gilroy-Regular" w:hAnsi="Gilroy-Regular" w:cs="Arial"/>
                <w:b/>
                <w:color w:val="000000"/>
                <w:szCs w:val="24"/>
              </w:rPr>
              <w:t xml:space="preserve"> How can I be involved?</w:t>
            </w:r>
          </w:p>
        </w:tc>
      </w:tr>
      <w:tr w:rsidR="00B827B3" w:rsidRPr="00B65E2E" w14:paraId="6B17F8A4" w14:textId="77777777" w:rsidTr="0028585C">
        <w:trPr>
          <w:trHeight w:val="1134"/>
        </w:trPr>
        <w:tc>
          <w:tcPr>
            <w:tcW w:w="5000" w:type="pct"/>
          </w:tcPr>
          <w:p w14:paraId="090419A1" w14:textId="2E35A435" w:rsidR="000927AC" w:rsidRPr="00B65E2E" w:rsidRDefault="000927AC" w:rsidP="000927AC">
            <w:pPr>
              <w:pStyle w:val="paragraphstyle2"/>
              <w:numPr>
                <w:ilvl w:val="0"/>
                <w:numId w:val="17"/>
              </w:numPr>
              <w:jc w:val="both"/>
              <w:rPr>
                <w:rFonts w:ascii="Gilroy-Regular" w:hAnsi="Gilroy-Regular" w:cs="Arial"/>
                <w:color w:val="auto"/>
                <w:sz w:val="24"/>
                <w:szCs w:val="24"/>
              </w:rPr>
            </w:pPr>
            <w:r w:rsidRPr="00B65E2E">
              <w:rPr>
                <w:rFonts w:ascii="Gilroy-Regular" w:hAnsi="Gilroy-Regular" w:cs="Arial"/>
                <w:color w:val="auto"/>
                <w:sz w:val="24"/>
                <w:szCs w:val="24"/>
              </w:rPr>
              <w:t xml:space="preserve">We have an </w:t>
            </w:r>
            <w:r w:rsidR="00B65E2E" w:rsidRPr="00B65E2E">
              <w:rPr>
                <w:rFonts w:ascii="Gilroy-Regular" w:hAnsi="Gilroy-Regular" w:cs="Arial"/>
                <w:color w:val="auto"/>
                <w:sz w:val="24"/>
                <w:szCs w:val="24"/>
              </w:rPr>
              <w:t>open-door</w:t>
            </w:r>
            <w:r w:rsidRPr="00B65E2E">
              <w:rPr>
                <w:rFonts w:ascii="Gilroy-Regular" w:hAnsi="Gilroy-Regular" w:cs="Arial"/>
                <w:color w:val="auto"/>
                <w:sz w:val="24"/>
                <w:szCs w:val="24"/>
              </w:rPr>
              <w:t xml:space="preserve"> policy and we promote and value all </w:t>
            </w:r>
            <w:r w:rsidR="00337953" w:rsidRPr="00B65E2E">
              <w:rPr>
                <w:rFonts w:ascii="Gilroy-Regular" w:hAnsi="Gilroy-Regular" w:cs="Arial"/>
                <w:color w:val="auto"/>
                <w:sz w:val="24"/>
                <w:szCs w:val="24"/>
              </w:rPr>
              <w:t>parents’</w:t>
            </w:r>
            <w:r w:rsidRPr="00B65E2E">
              <w:rPr>
                <w:rFonts w:ascii="Gilroy-Regular" w:hAnsi="Gilroy-Regular" w:cs="Arial"/>
                <w:color w:val="auto"/>
                <w:sz w:val="24"/>
                <w:szCs w:val="24"/>
              </w:rPr>
              <w:t xml:space="preserve"> views and opinions </w:t>
            </w:r>
          </w:p>
          <w:p w14:paraId="643E5190" w14:textId="77777777" w:rsidR="000927AC" w:rsidRPr="00B65E2E" w:rsidRDefault="000927AC" w:rsidP="000927AC">
            <w:pPr>
              <w:pStyle w:val="paragraphstyle2"/>
              <w:numPr>
                <w:ilvl w:val="0"/>
                <w:numId w:val="17"/>
              </w:numPr>
              <w:jc w:val="both"/>
              <w:rPr>
                <w:rFonts w:ascii="Gilroy-Regular" w:hAnsi="Gilroy-Regular" w:cs="Arial"/>
                <w:color w:val="auto"/>
                <w:sz w:val="24"/>
                <w:szCs w:val="24"/>
              </w:rPr>
            </w:pPr>
            <w:r w:rsidRPr="00B65E2E">
              <w:rPr>
                <w:rFonts w:ascii="Gilroy-Regular" w:hAnsi="Gilroy-Regular" w:cs="Arial"/>
                <w:color w:val="auto"/>
                <w:sz w:val="24"/>
                <w:szCs w:val="24"/>
              </w:rPr>
              <w:t xml:space="preserve">We carry out annual parent questionnaires asking for feedback on our school </w:t>
            </w:r>
          </w:p>
          <w:p w14:paraId="18DB40B3" w14:textId="77777777" w:rsidR="000927AC" w:rsidRPr="00B65E2E" w:rsidRDefault="00D97AF0" w:rsidP="000927AC">
            <w:pPr>
              <w:pStyle w:val="paragraphstyle2"/>
              <w:numPr>
                <w:ilvl w:val="0"/>
                <w:numId w:val="17"/>
              </w:numPr>
              <w:jc w:val="both"/>
              <w:rPr>
                <w:rFonts w:ascii="Gilroy-Regular" w:hAnsi="Gilroy-Regular" w:cs="Arial"/>
                <w:color w:val="auto"/>
                <w:sz w:val="24"/>
                <w:szCs w:val="24"/>
              </w:rPr>
            </w:pPr>
            <w:r w:rsidRPr="00B65E2E">
              <w:rPr>
                <w:rFonts w:ascii="Gilroy-Regular" w:hAnsi="Gilroy-Regular" w:cs="Arial"/>
                <w:color w:val="auto"/>
                <w:sz w:val="24"/>
                <w:szCs w:val="24"/>
              </w:rPr>
              <w:t xml:space="preserve">We </w:t>
            </w:r>
            <w:r w:rsidR="000927AC" w:rsidRPr="00B65E2E">
              <w:rPr>
                <w:rFonts w:ascii="Gilroy-Regular" w:hAnsi="Gilroy-Regular" w:cs="Arial"/>
                <w:color w:val="auto"/>
                <w:sz w:val="24"/>
                <w:szCs w:val="24"/>
              </w:rPr>
              <w:t>encourage parents to email or phone us directly if they have any comments or concerns</w:t>
            </w:r>
          </w:p>
          <w:p w14:paraId="53F87987" w14:textId="77777777" w:rsidR="000927AC" w:rsidRPr="00B65E2E" w:rsidRDefault="000927AC" w:rsidP="000927AC">
            <w:pPr>
              <w:pStyle w:val="paragraphstyle2"/>
              <w:numPr>
                <w:ilvl w:val="0"/>
                <w:numId w:val="17"/>
              </w:numPr>
              <w:jc w:val="both"/>
              <w:rPr>
                <w:rFonts w:ascii="Gilroy-Regular" w:hAnsi="Gilroy-Regular" w:cs="Arial"/>
                <w:color w:val="auto"/>
                <w:sz w:val="24"/>
                <w:szCs w:val="24"/>
              </w:rPr>
            </w:pPr>
            <w:r w:rsidRPr="00B65E2E">
              <w:rPr>
                <w:rFonts w:ascii="Gilroy-Regular" w:hAnsi="Gilroy-Regular" w:cs="Arial"/>
                <w:color w:val="auto"/>
                <w:sz w:val="24"/>
                <w:szCs w:val="24"/>
              </w:rPr>
              <w:t>We encourage ongoing dialogue with their Teacher</w:t>
            </w:r>
          </w:p>
          <w:p w14:paraId="409F776F" w14:textId="77777777" w:rsidR="000927AC" w:rsidRPr="00B65E2E" w:rsidRDefault="000927AC" w:rsidP="000927AC">
            <w:pPr>
              <w:pStyle w:val="paragraphstyle2"/>
              <w:numPr>
                <w:ilvl w:val="0"/>
                <w:numId w:val="17"/>
              </w:numPr>
              <w:jc w:val="both"/>
              <w:rPr>
                <w:rFonts w:ascii="Gilroy-Regular" w:hAnsi="Gilroy-Regular" w:cs="Arial"/>
                <w:color w:val="auto"/>
                <w:sz w:val="24"/>
                <w:szCs w:val="24"/>
              </w:rPr>
            </w:pPr>
            <w:r w:rsidRPr="00B65E2E">
              <w:rPr>
                <w:rFonts w:ascii="Gilroy-Regular" w:hAnsi="Gilroy-Regular" w:cs="Arial"/>
                <w:color w:val="auto"/>
                <w:sz w:val="24"/>
                <w:szCs w:val="24"/>
              </w:rPr>
              <w:t>We regularly produce newsletters</w:t>
            </w:r>
          </w:p>
          <w:p w14:paraId="165D41D2" w14:textId="77777777" w:rsidR="00D97AF0" w:rsidRPr="00B65E2E" w:rsidRDefault="000927AC" w:rsidP="00B54273">
            <w:pPr>
              <w:pStyle w:val="paragraphstyle2"/>
              <w:numPr>
                <w:ilvl w:val="0"/>
                <w:numId w:val="17"/>
              </w:numPr>
              <w:jc w:val="both"/>
              <w:rPr>
                <w:rFonts w:ascii="Gilroy-Regular" w:hAnsi="Gilroy-Regular" w:cs="Arial"/>
                <w:color w:val="auto"/>
                <w:szCs w:val="24"/>
              </w:rPr>
            </w:pPr>
            <w:r w:rsidRPr="00B65E2E">
              <w:rPr>
                <w:rFonts w:ascii="Gilroy-Regular" w:hAnsi="Gilroy-Regular" w:cs="Arial"/>
                <w:color w:val="auto"/>
                <w:sz w:val="24"/>
                <w:szCs w:val="24"/>
              </w:rPr>
              <w:t>Parents are invited to help in the school and are encouraged to be involved in supporting the school e.g. fundraising events, gate rota, swimming rota, trips</w:t>
            </w:r>
          </w:p>
        </w:tc>
      </w:tr>
      <w:tr w:rsidR="00B827B3" w:rsidRPr="00B65E2E" w14:paraId="587B85AB" w14:textId="77777777" w:rsidTr="0028585C">
        <w:tc>
          <w:tcPr>
            <w:tcW w:w="5000" w:type="pct"/>
          </w:tcPr>
          <w:p w14:paraId="70E35060" w14:textId="77777777" w:rsidR="00D97AF0" w:rsidRPr="00B65E2E" w:rsidRDefault="00B827B3" w:rsidP="00D97AF0">
            <w:pPr>
              <w:jc w:val="both"/>
              <w:rPr>
                <w:rFonts w:ascii="Gilroy-Regular" w:hAnsi="Gilroy-Regular" w:cs="Arial"/>
                <w:b/>
                <w:color w:val="000000"/>
                <w:szCs w:val="24"/>
              </w:rPr>
            </w:pPr>
            <w:r w:rsidRPr="00B65E2E">
              <w:rPr>
                <w:rFonts w:ascii="Gilroy-Regular" w:hAnsi="Gilroy-Regular" w:cs="Arial"/>
                <w:b/>
                <w:color w:val="000000"/>
                <w:szCs w:val="24"/>
              </w:rPr>
              <w:t>Who can I contact for further information?</w:t>
            </w:r>
          </w:p>
        </w:tc>
      </w:tr>
      <w:tr w:rsidR="00B827B3" w:rsidRPr="00B65E2E" w14:paraId="27E90479" w14:textId="77777777" w:rsidTr="0028585C">
        <w:trPr>
          <w:trHeight w:val="1134"/>
        </w:trPr>
        <w:tc>
          <w:tcPr>
            <w:tcW w:w="5000" w:type="pct"/>
          </w:tcPr>
          <w:p w14:paraId="4C897309" w14:textId="77777777" w:rsidR="00B827B3" w:rsidRPr="00B65E2E" w:rsidRDefault="00B54273" w:rsidP="00D97AF0">
            <w:pPr>
              <w:numPr>
                <w:ilvl w:val="0"/>
                <w:numId w:val="19"/>
              </w:numPr>
              <w:jc w:val="both"/>
              <w:rPr>
                <w:rFonts w:ascii="Gilroy-Regular" w:hAnsi="Gilroy-Regular" w:cs="Arial"/>
                <w:szCs w:val="24"/>
              </w:rPr>
            </w:pPr>
            <w:r w:rsidRPr="00B65E2E">
              <w:rPr>
                <w:rFonts w:ascii="Gilroy-Regular" w:hAnsi="Gilroy-Regular" w:cs="Arial"/>
                <w:szCs w:val="24"/>
              </w:rPr>
              <w:t>Class T</w:t>
            </w:r>
            <w:r w:rsidR="00D97AF0" w:rsidRPr="00B65E2E">
              <w:rPr>
                <w:rFonts w:ascii="Gilroy-Regular" w:hAnsi="Gilroy-Regular" w:cs="Arial"/>
                <w:szCs w:val="24"/>
              </w:rPr>
              <w:t>eacher</w:t>
            </w:r>
            <w:r w:rsidRPr="00B65E2E">
              <w:rPr>
                <w:rFonts w:ascii="Gilroy-Regular" w:hAnsi="Gilroy-Regular" w:cs="Arial"/>
                <w:szCs w:val="24"/>
              </w:rPr>
              <w:t>s</w:t>
            </w:r>
          </w:p>
          <w:p w14:paraId="5CFC5CED" w14:textId="77777777" w:rsidR="00D97AF0" w:rsidRPr="00B65E2E" w:rsidRDefault="00D97AF0" w:rsidP="00D97AF0">
            <w:pPr>
              <w:numPr>
                <w:ilvl w:val="0"/>
                <w:numId w:val="19"/>
              </w:numPr>
              <w:jc w:val="both"/>
              <w:rPr>
                <w:rFonts w:ascii="Gilroy-Regular" w:hAnsi="Gilroy-Regular" w:cs="Arial"/>
                <w:szCs w:val="24"/>
              </w:rPr>
            </w:pPr>
            <w:r w:rsidRPr="00B65E2E">
              <w:rPr>
                <w:rFonts w:ascii="Gilroy-Regular" w:hAnsi="Gilroy-Regular" w:cs="Arial"/>
                <w:szCs w:val="24"/>
              </w:rPr>
              <w:t xml:space="preserve">SEND CO </w:t>
            </w:r>
          </w:p>
          <w:p w14:paraId="2402DD7A" w14:textId="77777777" w:rsidR="00D97AF0" w:rsidRPr="00B65E2E" w:rsidRDefault="00D97AF0" w:rsidP="00D97AF0">
            <w:pPr>
              <w:numPr>
                <w:ilvl w:val="0"/>
                <w:numId w:val="19"/>
              </w:numPr>
              <w:jc w:val="both"/>
              <w:rPr>
                <w:rFonts w:ascii="Gilroy-Regular" w:hAnsi="Gilroy-Regular" w:cs="Arial"/>
                <w:szCs w:val="24"/>
              </w:rPr>
            </w:pPr>
            <w:r w:rsidRPr="00B65E2E">
              <w:rPr>
                <w:rFonts w:ascii="Gilroy-Regular" w:hAnsi="Gilroy-Regular" w:cs="Arial"/>
                <w:szCs w:val="24"/>
              </w:rPr>
              <w:t xml:space="preserve">Headteacher </w:t>
            </w:r>
          </w:p>
          <w:p w14:paraId="67815007" w14:textId="77777777" w:rsidR="00D97AF0" w:rsidRPr="00B65E2E" w:rsidRDefault="00D97AF0" w:rsidP="00D97AF0">
            <w:pPr>
              <w:numPr>
                <w:ilvl w:val="0"/>
                <w:numId w:val="19"/>
              </w:numPr>
              <w:rPr>
                <w:rFonts w:ascii="Gilroy-Regular" w:eastAsia="Times New Roman" w:hAnsi="Gilroy-Regular"/>
                <w:szCs w:val="24"/>
                <w:lang w:eastAsia="en-GB"/>
              </w:rPr>
            </w:pPr>
            <w:r w:rsidRPr="00B65E2E">
              <w:rPr>
                <w:rFonts w:ascii="Gilroy-Regular" w:hAnsi="Gilroy-Regular" w:cs="Arial"/>
                <w:szCs w:val="24"/>
              </w:rPr>
              <w:t xml:space="preserve">School Office- </w:t>
            </w:r>
            <w:r w:rsidRPr="00B65E2E">
              <w:rPr>
                <w:rFonts w:ascii="Gilroy-Regular" w:eastAsia="Times New Roman" w:hAnsi="Gilroy-Regular"/>
                <w:szCs w:val="24"/>
                <w:lang w:eastAsia="en-GB"/>
              </w:rPr>
              <w:t xml:space="preserve"> </w:t>
            </w:r>
            <w:hyperlink r:id="rId8" w:history="1">
              <w:r w:rsidR="00C6336F" w:rsidRPr="00B65E2E">
                <w:rPr>
                  <w:rStyle w:val="Hyperlink"/>
                  <w:rFonts w:ascii="Gilroy-Regular" w:eastAsia="Times New Roman" w:hAnsi="Gilroy-Regular"/>
                  <w:szCs w:val="24"/>
                  <w:lang w:eastAsia="en-GB"/>
                </w:rPr>
                <w:t>office@marsworth.bucks.sch.uk</w:t>
              </w:r>
            </w:hyperlink>
          </w:p>
          <w:p w14:paraId="568FA5E6" w14:textId="77777777" w:rsidR="000D4329" w:rsidRPr="00B65E2E" w:rsidRDefault="000D4329" w:rsidP="00D97AF0">
            <w:pPr>
              <w:numPr>
                <w:ilvl w:val="0"/>
                <w:numId w:val="19"/>
              </w:numPr>
              <w:rPr>
                <w:rFonts w:ascii="Gilroy-Regular" w:eastAsia="Times New Roman" w:hAnsi="Gilroy-Regular" w:cs="Arial"/>
                <w:szCs w:val="24"/>
                <w:lang w:eastAsia="en-GB"/>
              </w:rPr>
            </w:pPr>
            <w:r w:rsidRPr="00B65E2E">
              <w:rPr>
                <w:rFonts w:ascii="Gilroy-Regular" w:eastAsia="Times New Roman" w:hAnsi="Gilroy-Regular" w:cs="Arial"/>
                <w:szCs w:val="24"/>
                <w:lang w:eastAsia="en-GB"/>
              </w:rPr>
              <w:t>We are always accessible for you to contact</w:t>
            </w:r>
            <w:r w:rsidR="00B54273" w:rsidRPr="00B65E2E">
              <w:rPr>
                <w:rFonts w:ascii="Gilroy-Regular" w:eastAsia="Times New Roman" w:hAnsi="Gilroy-Regular" w:cs="Arial"/>
                <w:szCs w:val="24"/>
                <w:lang w:eastAsia="en-GB"/>
              </w:rPr>
              <w:t xml:space="preserve"> for</w:t>
            </w:r>
            <w:r w:rsidRPr="00B65E2E">
              <w:rPr>
                <w:rFonts w:ascii="Gilroy-Regular" w:eastAsia="Times New Roman" w:hAnsi="Gilroy-Regular" w:cs="Arial"/>
                <w:szCs w:val="24"/>
                <w:lang w:eastAsia="en-GB"/>
              </w:rPr>
              <w:t xml:space="preserve"> an initial chat</w:t>
            </w:r>
          </w:p>
          <w:p w14:paraId="7F1DE830" w14:textId="77777777" w:rsidR="00D97AF0" w:rsidRPr="00B65E2E" w:rsidRDefault="000D4329" w:rsidP="00B54273">
            <w:pPr>
              <w:numPr>
                <w:ilvl w:val="0"/>
                <w:numId w:val="19"/>
              </w:numPr>
              <w:rPr>
                <w:rFonts w:ascii="Gilroy-Regular" w:eastAsia="Times New Roman" w:hAnsi="Gilroy-Regular"/>
                <w:szCs w:val="24"/>
                <w:lang w:eastAsia="en-GB"/>
              </w:rPr>
            </w:pPr>
            <w:r w:rsidRPr="00B65E2E">
              <w:rPr>
                <w:rFonts w:ascii="Gilroy-Regular" w:hAnsi="Gilroy-Regular" w:cs="Arial"/>
                <w:color w:val="000000"/>
                <w:szCs w:val="24"/>
              </w:rPr>
              <w:t>We always encourage prospective parents/carers and children to visit us</w:t>
            </w:r>
          </w:p>
        </w:tc>
      </w:tr>
    </w:tbl>
    <w:p w14:paraId="02EB378F" w14:textId="77777777" w:rsidR="00B827B3" w:rsidRPr="00B65E2E" w:rsidRDefault="00B827B3" w:rsidP="00541BA1">
      <w:pPr>
        <w:jc w:val="both"/>
        <w:rPr>
          <w:rFonts w:ascii="Gilroy-Regular" w:hAnsi="Gilroy-Regular" w:cs="Arial"/>
          <w:szCs w:val="24"/>
        </w:rPr>
      </w:pPr>
    </w:p>
    <w:p w14:paraId="4AF1BF3B" w14:textId="5A08D1C3" w:rsidR="00B827B3" w:rsidRPr="00B65E2E" w:rsidRDefault="00C65694" w:rsidP="4E994C99">
      <w:pPr>
        <w:jc w:val="both"/>
        <w:rPr>
          <w:rFonts w:ascii="Gilroy-Regular" w:hAnsi="Gilroy-Regular" w:cs="Arial"/>
          <w:b/>
          <w:bCs/>
        </w:rPr>
      </w:pPr>
      <w:r w:rsidRPr="00B65E2E">
        <w:rPr>
          <w:rFonts w:ascii="Gilroy-Regular" w:hAnsi="Gilroy-Regular" w:cs="Arial"/>
          <w:b/>
          <w:bCs/>
        </w:rPr>
        <w:t xml:space="preserve">October </w:t>
      </w:r>
      <w:r w:rsidR="4E994C99" w:rsidRPr="00B65E2E">
        <w:rPr>
          <w:rFonts w:ascii="Gilroy-Regular" w:hAnsi="Gilroy-Regular" w:cs="Arial"/>
          <w:b/>
          <w:bCs/>
        </w:rPr>
        <w:t>202</w:t>
      </w:r>
      <w:r w:rsidR="00B65E2E">
        <w:rPr>
          <w:rFonts w:ascii="Gilroy-Regular" w:hAnsi="Gilroy-Regular" w:cs="Arial"/>
          <w:b/>
          <w:bCs/>
        </w:rPr>
        <w:t>5</w:t>
      </w:r>
    </w:p>
    <w:sectPr w:rsidR="00B827B3" w:rsidRPr="00B65E2E" w:rsidSect="00B65E2E">
      <w:pgSz w:w="11906" w:h="16838"/>
      <w:pgMar w:top="709" w:right="991" w:bottom="993"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5A809" w14:textId="77777777" w:rsidR="003D610A" w:rsidRDefault="003D610A" w:rsidP="009B183A">
      <w:r>
        <w:separator/>
      </w:r>
    </w:p>
  </w:endnote>
  <w:endnote w:type="continuationSeparator" w:id="0">
    <w:p w14:paraId="5A39BBE3" w14:textId="77777777" w:rsidR="003D610A" w:rsidRDefault="003D610A" w:rsidP="009B1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Gilroy-Regular">
    <w:panose1 w:val="00000500000000000000"/>
    <w:charset w:val="00"/>
    <w:family w:val="auto"/>
    <w:pitch w:val="variable"/>
    <w:sig w:usb0="00000207" w:usb1="00000000" w:usb2="00000000" w:usb3="00000000" w:csb0="00000097"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8F396" w14:textId="77777777" w:rsidR="003D610A" w:rsidRDefault="003D610A" w:rsidP="009B183A">
      <w:r>
        <w:separator/>
      </w:r>
    </w:p>
  </w:footnote>
  <w:footnote w:type="continuationSeparator" w:id="0">
    <w:p w14:paraId="72A3D3EC" w14:textId="77777777" w:rsidR="003D610A" w:rsidRDefault="003D610A" w:rsidP="009B18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36E5F"/>
    <w:multiLevelType w:val="hybridMultilevel"/>
    <w:tmpl w:val="6C56820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E52222D"/>
    <w:multiLevelType w:val="hybridMultilevel"/>
    <w:tmpl w:val="543CE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E0CA7"/>
    <w:multiLevelType w:val="hybridMultilevel"/>
    <w:tmpl w:val="089A3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41417"/>
    <w:multiLevelType w:val="hybridMultilevel"/>
    <w:tmpl w:val="D2F6E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427ABE"/>
    <w:multiLevelType w:val="hybridMultilevel"/>
    <w:tmpl w:val="2D4E6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0483C"/>
    <w:multiLevelType w:val="hybridMultilevel"/>
    <w:tmpl w:val="BAE21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E03E79"/>
    <w:multiLevelType w:val="hybridMultilevel"/>
    <w:tmpl w:val="C4265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24176F"/>
    <w:multiLevelType w:val="hybridMultilevel"/>
    <w:tmpl w:val="4D08AF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5F66C82"/>
    <w:multiLevelType w:val="hybridMultilevel"/>
    <w:tmpl w:val="10F26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5F2D98"/>
    <w:multiLevelType w:val="hybridMultilevel"/>
    <w:tmpl w:val="67C4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C043AB"/>
    <w:multiLevelType w:val="hybridMultilevel"/>
    <w:tmpl w:val="378EB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0C1157"/>
    <w:multiLevelType w:val="hybridMultilevel"/>
    <w:tmpl w:val="E048C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9C06CA"/>
    <w:multiLevelType w:val="hybridMultilevel"/>
    <w:tmpl w:val="6478B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21B37"/>
    <w:multiLevelType w:val="hybridMultilevel"/>
    <w:tmpl w:val="F8AA1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72176"/>
    <w:multiLevelType w:val="hybridMultilevel"/>
    <w:tmpl w:val="D818B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02177A"/>
    <w:multiLevelType w:val="hybridMultilevel"/>
    <w:tmpl w:val="42123F5A"/>
    <w:lvl w:ilvl="0" w:tplc="F140DB7A">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1A33CC"/>
    <w:multiLevelType w:val="hybridMultilevel"/>
    <w:tmpl w:val="49F4A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BD2811"/>
    <w:multiLevelType w:val="hybridMultilevel"/>
    <w:tmpl w:val="EC621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A177F9"/>
    <w:multiLevelType w:val="hybridMultilevel"/>
    <w:tmpl w:val="C02CD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3"/>
  </w:num>
  <w:num w:numId="4">
    <w:abstractNumId w:val="17"/>
  </w:num>
  <w:num w:numId="5">
    <w:abstractNumId w:val="6"/>
  </w:num>
  <w:num w:numId="6">
    <w:abstractNumId w:val="5"/>
  </w:num>
  <w:num w:numId="7">
    <w:abstractNumId w:val="10"/>
  </w:num>
  <w:num w:numId="8">
    <w:abstractNumId w:val="18"/>
  </w:num>
  <w:num w:numId="9">
    <w:abstractNumId w:val="1"/>
  </w:num>
  <w:num w:numId="10">
    <w:abstractNumId w:val="7"/>
  </w:num>
  <w:num w:numId="11">
    <w:abstractNumId w:val="9"/>
  </w:num>
  <w:num w:numId="12">
    <w:abstractNumId w:val="8"/>
  </w:num>
  <w:num w:numId="13">
    <w:abstractNumId w:val="12"/>
  </w:num>
  <w:num w:numId="14">
    <w:abstractNumId w:val="13"/>
  </w:num>
  <w:num w:numId="15">
    <w:abstractNumId w:val="11"/>
  </w:num>
  <w:num w:numId="16">
    <w:abstractNumId w:val="14"/>
  </w:num>
  <w:num w:numId="17">
    <w:abstractNumId w:val="16"/>
  </w:num>
  <w:num w:numId="18">
    <w:abstractNumId w:val="2"/>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EBE"/>
    <w:rsid w:val="00025EFC"/>
    <w:rsid w:val="00031DCE"/>
    <w:rsid w:val="00035CD6"/>
    <w:rsid w:val="00036EA1"/>
    <w:rsid w:val="00041D1B"/>
    <w:rsid w:val="00043FFA"/>
    <w:rsid w:val="00052981"/>
    <w:rsid w:val="00053862"/>
    <w:rsid w:val="000608BA"/>
    <w:rsid w:val="00063711"/>
    <w:rsid w:val="00090A5D"/>
    <w:rsid w:val="00092172"/>
    <w:rsid w:val="000927AC"/>
    <w:rsid w:val="00094488"/>
    <w:rsid w:val="000D1702"/>
    <w:rsid w:val="000D4329"/>
    <w:rsid w:val="000E2F0D"/>
    <w:rsid w:val="00101EE7"/>
    <w:rsid w:val="00152E26"/>
    <w:rsid w:val="00180D7B"/>
    <w:rsid w:val="001854F3"/>
    <w:rsid w:val="00187369"/>
    <w:rsid w:val="00193B58"/>
    <w:rsid w:val="001A3C8C"/>
    <w:rsid w:val="001B097F"/>
    <w:rsid w:val="001C5428"/>
    <w:rsid w:val="001D6770"/>
    <w:rsid w:val="001E50D3"/>
    <w:rsid w:val="001E520D"/>
    <w:rsid w:val="001E6EDE"/>
    <w:rsid w:val="001E734D"/>
    <w:rsid w:val="001F08BA"/>
    <w:rsid w:val="001F7591"/>
    <w:rsid w:val="002059C5"/>
    <w:rsid w:val="00211C4D"/>
    <w:rsid w:val="002123F8"/>
    <w:rsid w:val="0021327B"/>
    <w:rsid w:val="00233150"/>
    <w:rsid w:val="00250FB3"/>
    <w:rsid w:val="00263A9A"/>
    <w:rsid w:val="00272BC9"/>
    <w:rsid w:val="00280A3E"/>
    <w:rsid w:val="0028585C"/>
    <w:rsid w:val="002A2C94"/>
    <w:rsid w:val="002A71F3"/>
    <w:rsid w:val="002B0824"/>
    <w:rsid w:val="002D1A6D"/>
    <w:rsid w:val="002D3988"/>
    <w:rsid w:val="00321CE4"/>
    <w:rsid w:val="00337953"/>
    <w:rsid w:val="00340E21"/>
    <w:rsid w:val="003507E9"/>
    <w:rsid w:val="00353E9B"/>
    <w:rsid w:val="00381448"/>
    <w:rsid w:val="00382C81"/>
    <w:rsid w:val="00383F98"/>
    <w:rsid w:val="003906B2"/>
    <w:rsid w:val="00391234"/>
    <w:rsid w:val="003B0037"/>
    <w:rsid w:val="003B4094"/>
    <w:rsid w:val="003C23F6"/>
    <w:rsid w:val="003C5BC5"/>
    <w:rsid w:val="003D610A"/>
    <w:rsid w:val="003E4286"/>
    <w:rsid w:val="00407A28"/>
    <w:rsid w:val="00415EB6"/>
    <w:rsid w:val="004269DA"/>
    <w:rsid w:val="004366D2"/>
    <w:rsid w:val="004457FF"/>
    <w:rsid w:val="0045547D"/>
    <w:rsid w:val="0046444D"/>
    <w:rsid w:val="004739D6"/>
    <w:rsid w:val="004B0EE1"/>
    <w:rsid w:val="004B3DC5"/>
    <w:rsid w:val="004B3F5F"/>
    <w:rsid w:val="005019D0"/>
    <w:rsid w:val="00502037"/>
    <w:rsid w:val="005064F1"/>
    <w:rsid w:val="00513816"/>
    <w:rsid w:val="00520A55"/>
    <w:rsid w:val="00522A93"/>
    <w:rsid w:val="00523FEA"/>
    <w:rsid w:val="0053177F"/>
    <w:rsid w:val="00537664"/>
    <w:rsid w:val="00541BA1"/>
    <w:rsid w:val="00542FB5"/>
    <w:rsid w:val="00561A0D"/>
    <w:rsid w:val="00594676"/>
    <w:rsid w:val="005B2A27"/>
    <w:rsid w:val="005D7ED5"/>
    <w:rsid w:val="005E28B6"/>
    <w:rsid w:val="005F0A31"/>
    <w:rsid w:val="005F6408"/>
    <w:rsid w:val="00602D5A"/>
    <w:rsid w:val="0062626E"/>
    <w:rsid w:val="00656B26"/>
    <w:rsid w:val="0069284B"/>
    <w:rsid w:val="00696187"/>
    <w:rsid w:val="006A1457"/>
    <w:rsid w:val="006A6397"/>
    <w:rsid w:val="006B0788"/>
    <w:rsid w:val="006B14D0"/>
    <w:rsid w:val="006B6305"/>
    <w:rsid w:val="006F07CE"/>
    <w:rsid w:val="007275CE"/>
    <w:rsid w:val="00731E75"/>
    <w:rsid w:val="00736178"/>
    <w:rsid w:val="007429E7"/>
    <w:rsid w:val="00755730"/>
    <w:rsid w:val="00783F57"/>
    <w:rsid w:val="007A5F09"/>
    <w:rsid w:val="007B4212"/>
    <w:rsid w:val="007B56A6"/>
    <w:rsid w:val="007B57E3"/>
    <w:rsid w:val="007D2446"/>
    <w:rsid w:val="007E53DA"/>
    <w:rsid w:val="007F1A34"/>
    <w:rsid w:val="007F4398"/>
    <w:rsid w:val="008078ED"/>
    <w:rsid w:val="008333FA"/>
    <w:rsid w:val="008337A4"/>
    <w:rsid w:val="008352A4"/>
    <w:rsid w:val="00840656"/>
    <w:rsid w:val="0087548D"/>
    <w:rsid w:val="00875CA1"/>
    <w:rsid w:val="00881F0B"/>
    <w:rsid w:val="008B4D34"/>
    <w:rsid w:val="008B6921"/>
    <w:rsid w:val="008D145F"/>
    <w:rsid w:val="008D5416"/>
    <w:rsid w:val="008E2A51"/>
    <w:rsid w:val="008F6D51"/>
    <w:rsid w:val="00917F08"/>
    <w:rsid w:val="009306A6"/>
    <w:rsid w:val="00937070"/>
    <w:rsid w:val="0095156F"/>
    <w:rsid w:val="00963299"/>
    <w:rsid w:val="009B183A"/>
    <w:rsid w:val="009D3977"/>
    <w:rsid w:val="00A02EB3"/>
    <w:rsid w:val="00A104CA"/>
    <w:rsid w:val="00A13F37"/>
    <w:rsid w:val="00A21B52"/>
    <w:rsid w:val="00A25A2A"/>
    <w:rsid w:val="00A75E29"/>
    <w:rsid w:val="00A76344"/>
    <w:rsid w:val="00A96017"/>
    <w:rsid w:val="00AA5D01"/>
    <w:rsid w:val="00AB027F"/>
    <w:rsid w:val="00AB28A1"/>
    <w:rsid w:val="00AD1500"/>
    <w:rsid w:val="00AE2CE7"/>
    <w:rsid w:val="00AE48D8"/>
    <w:rsid w:val="00B107DE"/>
    <w:rsid w:val="00B203AB"/>
    <w:rsid w:val="00B411BD"/>
    <w:rsid w:val="00B43DFD"/>
    <w:rsid w:val="00B450C7"/>
    <w:rsid w:val="00B531DF"/>
    <w:rsid w:val="00B54273"/>
    <w:rsid w:val="00B65E2E"/>
    <w:rsid w:val="00B734EB"/>
    <w:rsid w:val="00B8151E"/>
    <w:rsid w:val="00B827B3"/>
    <w:rsid w:val="00B83A1F"/>
    <w:rsid w:val="00B9215F"/>
    <w:rsid w:val="00B9718C"/>
    <w:rsid w:val="00BA044F"/>
    <w:rsid w:val="00BB19AC"/>
    <w:rsid w:val="00BB54CE"/>
    <w:rsid w:val="00BC6E47"/>
    <w:rsid w:val="00BD27D8"/>
    <w:rsid w:val="00BD6DA4"/>
    <w:rsid w:val="00BE775E"/>
    <w:rsid w:val="00BF142C"/>
    <w:rsid w:val="00BF63CE"/>
    <w:rsid w:val="00C02EBE"/>
    <w:rsid w:val="00C15F53"/>
    <w:rsid w:val="00C243DC"/>
    <w:rsid w:val="00C35271"/>
    <w:rsid w:val="00C3662A"/>
    <w:rsid w:val="00C41A52"/>
    <w:rsid w:val="00C4374C"/>
    <w:rsid w:val="00C61090"/>
    <w:rsid w:val="00C6336F"/>
    <w:rsid w:val="00C65694"/>
    <w:rsid w:val="00C67159"/>
    <w:rsid w:val="00C67F36"/>
    <w:rsid w:val="00C8775A"/>
    <w:rsid w:val="00C92005"/>
    <w:rsid w:val="00C96E50"/>
    <w:rsid w:val="00C96FEC"/>
    <w:rsid w:val="00CB36E7"/>
    <w:rsid w:val="00CF4B1B"/>
    <w:rsid w:val="00CF74DA"/>
    <w:rsid w:val="00D2280A"/>
    <w:rsid w:val="00D27A13"/>
    <w:rsid w:val="00D30520"/>
    <w:rsid w:val="00D52F1C"/>
    <w:rsid w:val="00D65249"/>
    <w:rsid w:val="00D666B8"/>
    <w:rsid w:val="00D97AF0"/>
    <w:rsid w:val="00D97B61"/>
    <w:rsid w:val="00DA0367"/>
    <w:rsid w:val="00DB72EF"/>
    <w:rsid w:val="00DB7403"/>
    <w:rsid w:val="00DC5F85"/>
    <w:rsid w:val="00DC6A0D"/>
    <w:rsid w:val="00DD16B8"/>
    <w:rsid w:val="00E3157D"/>
    <w:rsid w:val="00E31FD5"/>
    <w:rsid w:val="00E5103F"/>
    <w:rsid w:val="00E56E36"/>
    <w:rsid w:val="00E6403F"/>
    <w:rsid w:val="00E82462"/>
    <w:rsid w:val="00E85B5B"/>
    <w:rsid w:val="00E90FD2"/>
    <w:rsid w:val="00E921F5"/>
    <w:rsid w:val="00EA318E"/>
    <w:rsid w:val="00EA43AE"/>
    <w:rsid w:val="00EC5260"/>
    <w:rsid w:val="00ED114C"/>
    <w:rsid w:val="00EE10CA"/>
    <w:rsid w:val="00EF461F"/>
    <w:rsid w:val="00F00234"/>
    <w:rsid w:val="00F245B4"/>
    <w:rsid w:val="00F35CE4"/>
    <w:rsid w:val="00F42ABA"/>
    <w:rsid w:val="00F448CA"/>
    <w:rsid w:val="00F640C3"/>
    <w:rsid w:val="00F65B28"/>
    <w:rsid w:val="00F6782D"/>
    <w:rsid w:val="00F7600D"/>
    <w:rsid w:val="00F76C7B"/>
    <w:rsid w:val="00F86618"/>
    <w:rsid w:val="00FA1290"/>
    <w:rsid w:val="00FA6E5F"/>
    <w:rsid w:val="00FD0A81"/>
    <w:rsid w:val="00FD4630"/>
    <w:rsid w:val="00FE0FF1"/>
    <w:rsid w:val="00FE3D75"/>
    <w:rsid w:val="00FE7046"/>
    <w:rsid w:val="188E1C48"/>
    <w:rsid w:val="4E994C9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88E1C48"/>
  <w15:chartTrackingRefBased/>
  <w15:docId w15:val="{699717E2-A562-4F4C-979A-8A64FBA8A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FD5"/>
    <w:rPr>
      <w:sz w:val="24"/>
      <w:szCs w:val="22"/>
      <w:lang w:val="en-GB" w:eastAsia="en-US"/>
    </w:rPr>
  </w:style>
  <w:style w:type="paragraph" w:styleId="Heading1">
    <w:name w:val="heading 1"/>
    <w:basedOn w:val="Normal"/>
    <w:next w:val="Normal"/>
    <w:link w:val="Heading1Char"/>
    <w:uiPriority w:val="99"/>
    <w:qFormat/>
    <w:rsid w:val="00C8775A"/>
    <w:pPr>
      <w:keepNext/>
      <w:jc w:val="center"/>
      <w:outlineLvl w:val="0"/>
    </w:pPr>
    <w:rPr>
      <w:rFonts w:eastAsia="Times New Roman"/>
      <w:b/>
      <w:sz w:val="28"/>
      <w:szCs w:val="40"/>
    </w:rPr>
  </w:style>
  <w:style w:type="paragraph" w:styleId="Heading2">
    <w:name w:val="heading 2"/>
    <w:basedOn w:val="Normal"/>
    <w:next w:val="Normal"/>
    <w:link w:val="Heading2Char"/>
    <w:uiPriority w:val="99"/>
    <w:qFormat/>
    <w:rsid w:val="00C8775A"/>
    <w:pPr>
      <w:keepNext/>
      <w:jc w:val="center"/>
      <w:outlineLvl w:val="1"/>
    </w:pPr>
    <w:rPr>
      <w:rFonts w:eastAsia="Times New Roman"/>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8775A"/>
    <w:rPr>
      <w:rFonts w:eastAsia="Times New Roman" w:cs="Times New Roman"/>
      <w:b/>
      <w:sz w:val="40"/>
      <w:szCs w:val="40"/>
    </w:rPr>
  </w:style>
  <w:style w:type="character" w:customStyle="1" w:styleId="Heading2Char">
    <w:name w:val="Heading 2 Char"/>
    <w:link w:val="Heading2"/>
    <w:uiPriority w:val="99"/>
    <w:locked/>
    <w:rsid w:val="00C8775A"/>
    <w:rPr>
      <w:rFonts w:eastAsia="Times New Roman" w:cs="Times New Roman"/>
      <w:b/>
      <w:sz w:val="40"/>
      <w:szCs w:val="40"/>
    </w:rPr>
  </w:style>
  <w:style w:type="paragraph" w:styleId="ListParagraph">
    <w:name w:val="List Paragraph"/>
    <w:basedOn w:val="Normal"/>
    <w:uiPriority w:val="99"/>
    <w:qFormat/>
    <w:rsid w:val="00BD27D8"/>
    <w:pPr>
      <w:ind w:left="720"/>
      <w:contextualSpacing/>
    </w:pPr>
  </w:style>
  <w:style w:type="paragraph" w:styleId="Title">
    <w:name w:val="Title"/>
    <w:basedOn w:val="Normal"/>
    <w:link w:val="TitleChar"/>
    <w:uiPriority w:val="99"/>
    <w:qFormat/>
    <w:rsid w:val="00C8775A"/>
    <w:pPr>
      <w:jc w:val="center"/>
    </w:pPr>
    <w:rPr>
      <w:rFonts w:eastAsia="Times New Roman"/>
      <w:b/>
      <w:sz w:val="40"/>
      <w:szCs w:val="40"/>
    </w:rPr>
  </w:style>
  <w:style w:type="character" w:customStyle="1" w:styleId="TitleChar">
    <w:name w:val="Title Char"/>
    <w:link w:val="Title"/>
    <w:uiPriority w:val="99"/>
    <w:locked/>
    <w:rsid w:val="00C8775A"/>
    <w:rPr>
      <w:rFonts w:eastAsia="Times New Roman" w:cs="Times New Roman"/>
      <w:b/>
      <w:sz w:val="40"/>
      <w:szCs w:val="40"/>
    </w:rPr>
  </w:style>
  <w:style w:type="character" w:styleId="Hyperlink">
    <w:name w:val="Hyperlink"/>
    <w:uiPriority w:val="99"/>
    <w:rsid w:val="00C8775A"/>
    <w:rPr>
      <w:rFonts w:cs="Times New Roman"/>
      <w:color w:val="0000FF"/>
      <w:u w:val="single"/>
    </w:rPr>
  </w:style>
  <w:style w:type="paragraph" w:customStyle="1" w:styleId="DfESBullets">
    <w:name w:val="DfESBullets"/>
    <w:basedOn w:val="Normal"/>
    <w:uiPriority w:val="99"/>
    <w:rsid w:val="002D1A6D"/>
    <w:pPr>
      <w:widowControl w:val="0"/>
      <w:numPr>
        <w:numId w:val="2"/>
      </w:numPr>
      <w:spacing w:after="240"/>
    </w:pPr>
    <w:rPr>
      <w:rFonts w:ascii="Arial" w:hAnsi="Arial" w:cs="Arial"/>
      <w:sz w:val="22"/>
      <w:lang w:val="en-US"/>
    </w:rPr>
  </w:style>
  <w:style w:type="paragraph" w:styleId="Header">
    <w:name w:val="header"/>
    <w:basedOn w:val="Normal"/>
    <w:link w:val="HeaderChar"/>
    <w:uiPriority w:val="99"/>
    <w:rsid w:val="009B183A"/>
    <w:pPr>
      <w:tabs>
        <w:tab w:val="center" w:pos="4513"/>
        <w:tab w:val="right" w:pos="9026"/>
      </w:tabs>
    </w:pPr>
  </w:style>
  <w:style w:type="character" w:customStyle="1" w:styleId="HeaderChar">
    <w:name w:val="Header Char"/>
    <w:link w:val="Header"/>
    <w:uiPriority w:val="99"/>
    <w:locked/>
    <w:rsid w:val="009B183A"/>
    <w:rPr>
      <w:rFonts w:cs="Times New Roman"/>
    </w:rPr>
  </w:style>
  <w:style w:type="paragraph" w:styleId="Footer">
    <w:name w:val="footer"/>
    <w:basedOn w:val="Normal"/>
    <w:link w:val="FooterChar"/>
    <w:uiPriority w:val="99"/>
    <w:rsid w:val="009B183A"/>
    <w:pPr>
      <w:tabs>
        <w:tab w:val="center" w:pos="4513"/>
        <w:tab w:val="right" w:pos="9026"/>
      </w:tabs>
    </w:pPr>
  </w:style>
  <w:style w:type="character" w:customStyle="1" w:styleId="FooterChar">
    <w:name w:val="Footer Char"/>
    <w:link w:val="Footer"/>
    <w:uiPriority w:val="99"/>
    <w:locked/>
    <w:rsid w:val="009B183A"/>
    <w:rPr>
      <w:rFonts w:cs="Times New Roman"/>
    </w:rPr>
  </w:style>
  <w:style w:type="paragraph" w:styleId="BalloonText">
    <w:name w:val="Balloon Text"/>
    <w:basedOn w:val="Normal"/>
    <w:link w:val="BalloonTextChar"/>
    <w:uiPriority w:val="99"/>
    <w:semiHidden/>
    <w:rsid w:val="00783F57"/>
    <w:rPr>
      <w:rFonts w:ascii="Tahoma" w:hAnsi="Tahoma" w:cs="Tahoma"/>
      <w:sz w:val="16"/>
      <w:szCs w:val="16"/>
    </w:rPr>
  </w:style>
  <w:style w:type="character" w:customStyle="1" w:styleId="BalloonTextChar">
    <w:name w:val="Balloon Text Char"/>
    <w:link w:val="BalloonText"/>
    <w:uiPriority w:val="99"/>
    <w:semiHidden/>
    <w:locked/>
    <w:rsid w:val="00783F57"/>
    <w:rPr>
      <w:rFonts w:ascii="Tahoma" w:hAnsi="Tahoma" w:cs="Tahoma"/>
      <w:sz w:val="16"/>
      <w:szCs w:val="16"/>
    </w:rPr>
  </w:style>
  <w:style w:type="table" w:styleId="TableGrid">
    <w:name w:val="Table Grid"/>
    <w:basedOn w:val="TableNormal"/>
    <w:uiPriority w:val="99"/>
    <w:rsid w:val="00DA03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style2">
    <w:name w:val="paragraph_style_2"/>
    <w:basedOn w:val="Normal"/>
    <w:uiPriority w:val="99"/>
    <w:rsid w:val="00263A9A"/>
    <w:pPr>
      <w:spacing w:line="285" w:lineRule="atLeast"/>
    </w:pPr>
    <w:rPr>
      <w:rFonts w:ascii="Comic Sans MS" w:eastAsia="Times New Roman" w:hAnsi="Comic Sans MS"/>
      <w:color w:val="FFFB00"/>
      <w:sz w:val="21"/>
      <w:szCs w:val="21"/>
      <w:lang w:eastAsia="en-GB"/>
    </w:rPr>
  </w:style>
  <w:style w:type="character" w:customStyle="1" w:styleId="rpcr1">
    <w:name w:val="_rpc_r1"/>
    <w:basedOn w:val="DefaultParagraphFont"/>
    <w:rsid w:val="00D97AF0"/>
  </w:style>
  <w:style w:type="character" w:customStyle="1" w:styleId="rpc61">
    <w:name w:val="_rpc_61"/>
    <w:basedOn w:val="DefaultParagraphFont"/>
    <w:rsid w:val="00D97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0425289">
      <w:bodyDiv w:val="1"/>
      <w:marLeft w:val="0"/>
      <w:marRight w:val="0"/>
      <w:marTop w:val="0"/>
      <w:marBottom w:val="0"/>
      <w:divBdr>
        <w:top w:val="none" w:sz="0" w:space="0" w:color="auto"/>
        <w:left w:val="none" w:sz="0" w:space="0" w:color="auto"/>
        <w:bottom w:val="none" w:sz="0" w:space="0" w:color="auto"/>
        <w:right w:val="none" w:sz="0" w:space="0" w:color="auto"/>
      </w:divBdr>
      <w:divsChild>
        <w:div w:id="1066878777">
          <w:marLeft w:val="0"/>
          <w:marRight w:val="0"/>
          <w:marTop w:val="0"/>
          <w:marBottom w:val="0"/>
          <w:divBdr>
            <w:top w:val="none" w:sz="0" w:space="0" w:color="auto"/>
            <w:left w:val="none" w:sz="0" w:space="0" w:color="auto"/>
            <w:bottom w:val="none" w:sz="0" w:space="0" w:color="auto"/>
            <w:right w:val="none" w:sz="0" w:space="0" w:color="auto"/>
          </w:divBdr>
          <w:divsChild>
            <w:div w:id="1377582586">
              <w:marLeft w:val="0"/>
              <w:marRight w:val="0"/>
              <w:marTop w:val="0"/>
              <w:marBottom w:val="0"/>
              <w:divBdr>
                <w:top w:val="none" w:sz="0" w:space="0" w:color="auto"/>
                <w:left w:val="none" w:sz="0" w:space="0" w:color="auto"/>
                <w:bottom w:val="none" w:sz="0" w:space="0" w:color="auto"/>
                <w:right w:val="none" w:sz="0" w:space="0" w:color="auto"/>
              </w:divBdr>
              <w:divsChild>
                <w:div w:id="392047284">
                  <w:marLeft w:val="0"/>
                  <w:marRight w:val="0"/>
                  <w:marTop w:val="0"/>
                  <w:marBottom w:val="0"/>
                  <w:divBdr>
                    <w:top w:val="none" w:sz="0" w:space="0" w:color="auto"/>
                    <w:left w:val="none" w:sz="0" w:space="0" w:color="auto"/>
                    <w:bottom w:val="none" w:sz="0" w:space="0" w:color="auto"/>
                    <w:right w:val="none" w:sz="0" w:space="0" w:color="auto"/>
                  </w:divBdr>
                  <w:divsChild>
                    <w:div w:id="973171119">
                      <w:marLeft w:val="0"/>
                      <w:marRight w:val="0"/>
                      <w:marTop w:val="0"/>
                      <w:marBottom w:val="0"/>
                      <w:divBdr>
                        <w:top w:val="none" w:sz="0" w:space="0" w:color="auto"/>
                        <w:left w:val="none" w:sz="0" w:space="0" w:color="auto"/>
                        <w:bottom w:val="none" w:sz="0" w:space="0" w:color="auto"/>
                        <w:right w:val="none" w:sz="0" w:space="0" w:color="auto"/>
                      </w:divBdr>
                      <w:divsChild>
                        <w:div w:id="1404108985">
                          <w:marLeft w:val="0"/>
                          <w:marRight w:val="0"/>
                          <w:marTop w:val="0"/>
                          <w:marBottom w:val="0"/>
                          <w:divBdr>
                            <w:top w:val="none" w:sz="0" w:space="0" w:color="auto"/>
                            <w:left w:val="none" w:sz="0" w:space="0" w:color="auto"/>
                            <w:bottom w:val="none" w:sz="0" w:space="0" w:color="auto"/>
                            <w:right w:val="none" w:sz="0" w:space="0" w:color="auto"/>
                          </w:divBdr>
                          <w:divsChild>
                            <w:div w:id="413744448">
                              <w:marLeft w:val="0"/>
                              <w:marRight w:val="0"/>
                              <w:marTop w:val="0"/>
                              <w:marBottom w:val="0"/>
                              <w:divBdr>
                                <w:top w:val="none" w:sz="0" w:space="0" w:color="auto"/>
                                <w:left w:val="none" w:sz="0" w:space="0" w:color="auto"/>
                                <w:bottom w:val="none" w:sz="0" w:space="0" w:color="auto"/>
                                <w:right w:val="none" w:sz="0" w:space="0" w:color="auto"/>
                              </w:divBdr>
                              <w:divsChild>
                                <w:div w:id="185290848">
                                  <w:marLeft w:val="0"/>
                                  <w:marRight w:val="0"/>
                                  <w:marTop w:val="0"/>
                                  <w:marBottom w:val="0"/>
                                  <w:divBdr>
                                    <w:top w:val="none" w:sz="0" w:space="0" w:color="auto"/>
                                    <w:left w:val="none" w:sz="0" w:space="0" w:color="auto"/>
                                    <w:bottom w:val="none" w:sz="0" w:space="0" w:color="auto"/>
                                    <w:right w:val="none" w:sz="0" w:space="0" w:color="auto"/>
                                  </w:divBdr>
                                  <w:divsChild>
                                    <w:div w:id="1011488099">
                                      <w:marLeft w:val="0"/>
                                      <w:marRight w:val="0"/>
                                      <w:marTop w:val="0"/>
                                      <w:marBottom w:val="0"/>
                                      <w:divBdr>
                                        <w:top w:val="none" w:sz="0" w:space="0" w:color="auto"/>
                                        <w:left w:val="none" w:sz="0" w:space="0" w:color="auto"/>
                                        <w:bottom w:val="none" w:sz="0" w:space="0" w:color="auto"/>
                                        <w:right w:val="none" w:sz="0" w:space="0" w:color="auto"/>
                                      </w:divBdr>
                                      <w:divsChild>
                                        <w:div w:id="234973767">
                                          <w:marLeft w:val="0"/>
                                          <w:marRight w:val="0"/>
                                          <w:marTop w:val="0"/>
                                          <w:marBottom w:val="0"/>
                                          <w:divBdr>
                                            <w:top w:val="none" w:sz="0" w:space="0" w:color="auto"/>
                                            <w:left w:val="none" w:sz="0" w:space="0" w:color="auto"/>
                                            <w:bottom w:val="none" w:sz="0" w:space="0" w:color="auto"/>
                                            <w:right w:val="none" w:sz="0" w:space="0" w:color="auto"/>
                                          </w:divBdr>
                                          <w:divsChild>
                                            <w:div w:id="1196121045">
                                              <w:marLeft w:val="0"/>
                                              <w:marRight w:val="0"/>
                                              <w:marTop w:val="0"/>
                                              <w:marBottom w:val="0"/>
                                              <w:divBdr>
                                                <w:top w:val="none" w:sz="0" w:space="0" w:color="auto"/>
                                                <w:left w:val="none" w:sz="0" w:space="0" w:color="auto"/>
                                                <w:bottom w:val="none" w:sz="0" w:space="0" w:color="auto"/>
                                                <w:right w:val="none" w:sz="0" w:space="0" w:color="auto"/>
                                              </w:divBdr>
                                              <w:divsChild>
                                                <w:div w:id="1263680478">
                                                  <w:marLeft w:val="0"/>
                                                  <w:marRight w:val="0"/>
                                                  <w:marTop w:val="0"/>
                                                  <w:marBottom w:val="0"/>
                                                  <w:divBdr>
                                                    <w:top w:val="none" w:sz="0" w:space="0" w:color="auto"/>
                                                    <w:left w:val="none" w:sz="0" w:space="0" w:color="auto"/>
                                                    <w:bottom w:val="none" w:sz="0" w:space="0" w:color="auto"/>
                                                    <w:right w:val="none" w:sz="0" w:space="0" w:color="auto"/>
                                                  </w:divBdr>
                                                  <w:divsChild>
                                                    <w:div w:id="1471940607">
                                                      <w:marLeft w:val="0"/>
                                                      <w:marRight w:val="0"/>
                                                      <w:marTop w:val="0"/>
                                                      <w:marBottom w:val="0"/>
                                                      <w:divBdr>
                                                        <w:top w:val="none" w:sz="0" w:space="0" w:color="auto"/>
                                                        <w:left w:val="none" w:sz="0" w:space="0" w:color="auto"/>
                                                        <w:bottom w:val="none" w:sz="0" w:space="0" w:color="auto"/>
                                                        <w:right w:val="none" w:sz="0" w:space="0" w:color="auto"/>
                                                      </w:divBdr>
                                                      <w:divsChild>
                                                        <w:div w:id="1717968423">
                                                          <w:marLeft w:val="0"/>
                                                          <w:marRight w:val="0"/>
                                                          <w:marTop w:val="0"/>
                                                          <w:marBottom w:val="0"/>
                                                          <w:divBdr>
                                                            <w:top w:val="none" w:sz="0" w:space="0" w:color="auto"/>
                                                            <w:left w:val="none" w:sz="0" w:space="0" w:color="auto"/>
                                                            <w:bottom w:val="none" w:sz="0" w:space="0" w:color="auto"/>
                                                            <w:right w:val="none" w:sz="0" w:space="0" w:color="auto"/>
                                                          </w:divBdr>
                                                          <w:divsChild>
                                                            <w:div w:id="945578490">
                                                              <w:marLeft w:val="0"/>
                                                              <w:marRight w:val="0"/>
                                                              <w:marTop w:val="0"/>
                                                              <w:marBottom w:val="0"/>
                                                              <w:divBdr>
                                                                <w:top w:val="none" w:sz="0" w:space="0" w:color="auto"/>
                                                                <w:left w:val="none" w:sz="0" w:space="0" w:color="auto"/>
                                                                <w:bottom w:val="none" w:sz="0" w:space="0" w:color="auto"/>
                                                                <w:right w:val="none" w:sz="0" w:space="0" w:color="auto"/>
                                                              </w:divBdr>
                                                              <w:divsChild>
                                                                <w:div w:id="851994936">
                                                                  <w:marLeft w:val="0"/>
                                                                  <w:marRight w:val="0"/>
                                                                  <w:marTop w:val="0"/>
                                                                  <w:marBottom w:val="0"/>
                                                                  <w:divBdr>
                                                                    <w:top w:val="none" w:sz="0" w:space="0" w:color="auto"/>
                                                                    <w:left w:val="none" w:sz="0" w:space="0" w:color="auto"/>
                                                                    <w:bottom w:val="none" w:sz="0" w:space="0" w:color="auto"/>
                                                                    <w:right w:val="none" w:sz="0" w:space="0" w:color="auto"/>
                                                                  </w:divBdr>
                                                                  <w:divsChild>
                                                                    <w:div w:id="706176232">
                                                                      <w:marLeft w:val="0"/>
                                                                      <w:marRight w:val="0"/>
                                                                      <w:marTop w:val="0"/>
                                                                      <w:marBottom w:val="0"/>
                                                                      <w:divBdr>
                                                                        <w:top w:val="none" w:sz="0" w:space="0" w:color="auto"/>
                                                                        <w:left w:val="none" w:sz="0" w:space="0" w:color="auto"/>
                                                                        <w:bottom w:val="none" w:sz="0" w:space="0" w:color="auto"/>
                                                                        <w:right w:val="none" w:sz="0" w:space="0" w:color="auto"/>
                                                                      </w:divBdr>
                                                                      <w:divsChild>
                                                                        <w:div w:id="1329865458">
                                                                          <w:marLeft w:val="0"/>
                                                                          <w:marRight w:val="0"/>
                                                                          <w:marTop w:val="0"/>
                                                                          <w:marBottom w:val="0"/>
                                                                          <w:divBdr>
                                                                            <w:top w:val="none" w:sz="0" w:space="0" w:color="auto"/>
                                                                            <w:left w:val="none" w:sz="0" w:space="0" w:color="auto"/>
                                                                            <w:bottom w:val="none" w:sz="0" w:space="0" w:color="auto"/>
                                                                            <w:right w:val="none" w:sz="0" w:space="0" w:color="auto"/>
                                                                          </w:divBdr>
                                                                          <w:divsChild>
                                                                            <w:div w:id="1307053753">
                                                                              <w:marLeft w:val="0"/>
                                                                              <w:marRight w:val="0"/>
                                                                              <w:marTop w:val="0"/>
                                                                              <w:marBottom w:val="0"/>
                                                                              <w:divBdr>
                                                                                <w:top w:val="none" w:sz="0" w:space="0" w:color="auto"/>
                                                                                <w:left w:val="none" w:sz="0" w:space="0" w:color="auto"/>
                                                                                <w:bottom w:val="none" w:sz="0" w:space="0" w:color="auto"/>
                                                                                <w:right w:val="none" w:sz="0" w:space="0" w:color="auto"/>
                                                                              </w:divBdr>
                                                                              <w:divsChild>
                                                                                <w:div w:id="86456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694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marsworth.bucks.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1192</Words>
  <Characters>6489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&lt;NAME OF SETTNG&gt;</vt:lpstr>
    </vt:vector>
  </TitlesOfParts>
  <Company>Buckinghamshire County Council</Company>
  <LinksUpToDate>false</LinksUpToDate>
  <CharactersWithSpaces>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&lt;NAME OF SETTNG&gt;</dc:title>
  <dc:subject/>
  <dc:creator>Angela Polatci</dc:creator>
  <cp:keywords/>
  <cp:lastModifiedBy>Angela</cp:lastModifiedBy>
  <cp:revision>5</cp:revision>
  <cp:lastPrinted>2018-03-13T15:20:00Z</cp:lastPrinted>
  <dcterms:created xsi:type="dcterms:W3CDTF">2025-10-24T09:21:00Z</dcterms:created>
  <dcterms:modified xsi:type="dcterms:W3CDTF">2025-10-24T09:21:00Z</dcterms:modified>
</cp:coreProperties>
</file>